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97" w:rsidRPr="00BE708C" w:rsidRDefault="00701097" w:rsidP="00701097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BE708C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77FB45" wp14:editId="27EF4C47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08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701097" w:rsidRPr="00BE708C" w:rsidRDefault="00701097" w:rsidP="00701097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701097" w:rsidRPr="00BE708C" w:rsidRDefault="00701097" w:rsidP="00701097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708C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BE708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niepubliczny</w:t>
      </w:r>
    </w:p>
    <w:p w:rsidR="00701097" w:rsidRPr="00BE708C" w:rsidRDefault="00701097" w:rsidP="00701097">
      <w:pPr>
        <w:spacing w:before="120" w:after="120" w:line="312" w:lineRule="atLeast"/>
        <w:ind w:left="284"/>
        <w:contextualSpacing/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na </w:t>
      </w:r>
      <w:r w:rsidR="00835CE6" w:rsidRPr="00BE708C">
        <w:rPr>
          <w:rFonts w:asciiTheme="minorHAnsi" w:hAnsiTheme="minorHAnsi"/>
          <w:sz w:val="22"/>
          <w:szCs w:val="22"/>
        </w:rPr>
        <w:t xml:space="preserve">wykonanie dwa razy w roku przeglądów układów centralnego smarowania na Instalacjach Biomasy oraz Instalacji Odsiarczania Spalin </w:t>
      </w:r>
      <w:r w:rsidR="00835CE6" w:rsidRPr="00BE708C">
        <w:rPr>
          <w:rFonts w:asciiTheme="minorHAnsi" w:hAnsiTheme="minorHAnsi"/>
          <w:b/>
          <w:sz w:val="22"/>
          <w:szCs w:val="22"/>
        </w:rPr>
        <w:t>w  latach 2018-2020</w:t>
      </w:r>
    </w:p>
    <w:p w:rsidR="00701097" w:rsidRPr="00BE708C" w:rsidRDefault="00701097" w:rsidP="00701097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701097" w:rsidRPr="00BE708C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BE708C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1445A7" w:rsidRPr="00BE708C" w:rsidRDefault="00701097" w:rsidP="00835CE6">
      <w:pPr>
        <w:spacing w:before="120" w:after="120" w:line="312" w:lineRule="atLeast"/>
        <w:ind w:left="284"/>
        <w:contextualSpacing/>
        <w:rPr>
          <w:rFonts w:asciiTheme="minorHAnsi" w:hAnsiTheme="minorHAnsi"/>
          <w:b/>
          <w:sz w:val="22"/>
          <w:szCs w:val="22"/>
        </w:rPr>
      </w:pPr>
      <w:r w:rsidRPr="00BE708C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 xml:space="preserve">Wykonanie </w:t>
      </w:r>
      <w:bookmarkStart w:id="15" w:name="_Toc361831816"/>
      <w:r w:rsidR="00835CE6" w:rsidRPr="00BE708C">
        <w:rPr>
          <w:rFonts w:asciiTheme="minorHAnsi" w:hAnsiTheme="minorHAnsi"/>
          <w:sz w:val="22"/>
          <w:szCs w:val="22"/>
        </w:rPr>
        <w:t xml:space="preserve">dwa razy w roku przeglądów układów centralnego smarowania na Instalacjach Biomasy oraz Instalacji Odsiarczania Spalin </w:t>
      </w:r>
      <w:r w:rsidR="00835CE6" w:rsidRPr="00BE708C">
        <w:rPr>
          <w:rFonts w:asciiTheme="minorHAnsi" w:hAnsiTheme="minorHAnsi"/>
          <w:b/>
          <w:sz w:val="22"/>
          <w:szCs w:val="22"/>
        </w:rPr>
        <w:t xml:space="preserve">w  latach 2018-2020 </w:t>
      </w:r>
    </w:p>
    <w:p w:rsidR="00701097" w:rsidRPr="00BE708C" w:rsidRDefault="00701097" w:rsidP="001445A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Zakres Usług </w:t>
      </w:r>
      <w:bookmarkEnd w:id="15"/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określa SIWZ stanowiący załącznik nr 5 do ogłoszenia </w:t>
      </w:r>
    </w:p>
    <w:p w:rsidR="00701097" w:rsidRPr="00BE708C" w:rsidRDefault="001445A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Termin składania ofert: do 14.09</w:t>
      </w:r>
      <w:r w:rsidR="00701097" w:rsidRPr="00BE708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701097" w:rsidRPr="00BE708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01097" w:rsidRPr="00BE708C">
        <w:rPr>
          <w:rFonts w:asciiTheme="minorHAnsi" w:hAnsiTheme="minorHAnsi"/>
          <w:color w:val="000000" w:themeColor="text1"/>
          <w:sz w:val="22"/>
          <w:szCs w:val="22"/>
        </w:rPr>
        <w:t>2018 r</w:t>
      </w:r>
      <w:r w:rsidR="00701097" w:rsidRPr="00BE708C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701097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="00701097" w:rsidRPr="00BE708C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="00701097" w:rsidRPr="00BE708C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701097" w:rsidRPr="00BE708C" w:rsidRDefault="00701097" w:rsidP="00701097">
      <w:pPr>
        <w:numPr>
          <w:ilvl w:val="0"/>
          <w:numId w:val="30"/>
        </w:numPr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Opis przygotowania oferty.</w:t>
      </w:r>
    </w:p>
    <w:p w:rsidR="00701097" w:rsidRPr="00BE708C" w:rsidRDefault="00701097" w:rsidP="00701097">
      <w:pPr>
        <w:numPr>
          <w:ilvl w:val="1"/>
          <w:numId w:val="30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Ofertę należy złożyć na formularzu „oferta” – Załącznik nr 1 do ogłoszenia.</w:t>
      </w:r>
    </w:p>
    <w:p w:rsidR="00701097" w:rsidRPr="00BE708C" w:rsidRDefault="00701097" w:rsidP="00701097">
      <w:pPr>
        <w:numPr>
          <w:ilvl w:val="1"/>
          <w:numId w:val="30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Złożona oferta powinna być opatrzona pieczątką firmową oraz podpisana przez podmiot uprawniony do reprezentacji oferenta.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line="300" w:lineRule="atLeast"/>
        <w:outlineLvl w:val="1"/>
        <w:rPr>
          <w:rFonts w:asciiTheme="minorHAnsi" w:eastAsiaTheme="majorEastAsia" w:hAnsiTheme="minorHAnsi" w:cstheme="majorBidi"/>
          <w:bCs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Theme="majorEastAsia" w:hAnsiTheme="minorHAnsi" w:cstheme="majorBidi"/>
          <w:bCs/>
          <w:color w:val="000000" w:themeColor="text1"/>
          <w:sz w:val="22"/>
          <w:szCs w:val="22"/>
          <w:lang w:eastAsia="en-US"/>
        </w:rPr>
        <w:t xml:space="preserve">Ofertę należy przesłać w wersji elektronicznej (pdf) </w:t>
      </w:r>
      <w:r w:rsidRPr="00BE708C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lang w:eastAsia="en-US"/>
        </w:rPr>
        <w:t>na adres email:</w:t>
      </w:r>
      <w:r w:rsidRPr="00BE708C" w:rsidDel="00FA0EF8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hyperlink r:id="rId9" w:history="1">
        <w:r w:rsidRPr="00BE708C">
          <w:rPr>
            <w:rFonts w:asciiTheme="minorHAnsi" w:eastAsiaTheme="majorEastAsia" w:hAnsiTheme="minorHAnsi" w:cstheme="majorBidi"/>
            <w:b/>
            <w:bCs/>
            <w:color w:val="000000" w:themeColor="text1"/>
            <w:sz w:val="22"/>
            <w:szCs w:val="22"/>
            <w:u w:val="single"/>
            <w:lang w:eastAsia="en-US"/>
          </w:rPr>
          <w:t>teresa.wilk@enea.pl</w:t>
        </w:r>
      </w:hyperlink>
    </w:p>
    <w:p w:rsidR="00701097" w:rsidRPr="00BE708C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Termin wykonania usługi: </w:t>
      </w:r>
      <w:r w:rsidR="00BE708C">
        <w:rPr>
          <w:rFonts w:asciiTheme="minorHAnsi" w:eastAsia="Calibri" w:hAnsiTheme="minorHAnsi"/>
          <w:color w:val="000000" w:themeColor="text1"/>
          <w:sz w:val="22"/>
          <w:szCs w:val="22"/>
        </w:rPr>
        <w:t>określony   w   SIWZ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ponosi wszelkie koszty związane ze sporządzeniem i przedłożeniem oferty.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zobowiązany jest do zachowania w tajemnicy wszelkich poufnych informacji, które uzyskał od Zamawiającego w trakcie opracowywania oferty.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udzieli zamówienia wybranemu oferentowi, zgodnie z zapytaniem ofertowym i warunkami ustalonymi podczas ewentualnych negocjacji.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Ponadto oferta powinna zawierać: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Wynagrodzenie ofertowe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oświadczenia: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zapoznaniu się z zapytaniem ofertowym,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br/>
        <w:t>w zakresie jakości, środowiska oraz bezpieczeństwa i higieny pracy,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zastosowaniu narzędzi spełniających warunki zgodne z wymogami bhp i ochrony środowiska,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w zapytaniu ofertowym,</w:t>
      </w:r>
    </w:p>
    <w:p w:rsidR="00701097" w:rsidRPr="00BE708C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701097" w:rsidRPr="00BE708C" w:rsidRDefault="00701097" w:rsidP="00701097">
      <w:pPr>
        <w:numPr>
          <w:ilvl w:val="0"/>
          <w:numId w:val="30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701097" w:rsidRPr="00BE708C" w:rsidRDefault="00701097" w:rsidP="00701097">
      <w:pPr>
        <w:numPr>
          <w:ilvl w:val="1"/>
          <w:numId w:val="30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701097" w:rsidRPr="00BE708C" w:rsidRDefault="00701097" w:rsidP="00701097">
      <w:pPr>
        <w:numPr>
          <w:ilvl w:val="1"/>
          <w:numId w:val="30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701097" w:rsidRPr="00BE708C" w:rsidRDefault="00701097" w:rsidP="00701097">
      <w:pPr>
        <w:numPr>
          <w:ilvl w:val="0"/>
          <w:numId w:val="30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Kryterium oceny ofert</w:t>
      </w:r>
    </w:p>
    <w:p w:rsidR="00701097" w:rsidRPr="00BE708C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587D96" w:rsidRPr="00BE708C" w:rsidTr="001445A7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097" w:rsidRPr="00BE708C" w:rsidRDefault="00701097" w:rsidP="00701097">
            <w:pPr>
              <w:autoSpaceDE w:val="0"/>
              <w:autoSpaceDN w:val="0"/>
              <w:spacing w:before="120" w:after="120"/>
              <w:ind w:left="-70" w:right="-7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BE708C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097" w:rsidRPr="00BE708C" w:rsidRDefault="00701097" w:rsidP="00701097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E708C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WAGA (udział procentowy)</w:t>
            </w:r>
          </w:p>
          <w:p w:rsidR="00701097" w:rsidRPr="00BE708C" w:rsidRDefault="00701097" w:rsidP="00701097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BE708C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(W)</w:t>
            </w:r>
          </w:p>
        </w:tc>
      </w:tr>
      <w:tr w:rsidR="00587D96" w:rsidRPr="00BE708C" w:rsidTr="001445A7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7" w:rsidRPr="00BE708C" w:rsidRDefault="00701097" w:rsidP="0070109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E708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7" w:rsidRPr="00BE708C" w:rsidRDefault="00701097" w:rsidP="00701097">
            <w:pPr>
              <w:autoSpaceDE w:val="0"/>
              <w:autoSpaceDN w:val="0"/>
              <w:spacing w:before="120" w:after="120"/>
              <w:ind w:left="29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E708C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100%</w:t>
            </w:r>
          </w:p>
        </w:tc>
      </w:tr>
    </w:tbl>
    <w:p w:rsidR="00701097" w:rsidRPr="00BE708C" w:rsidRDefault="00701097" w:rsidP="00701097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–Wynagrodzenie Ofertowe netto - znaczenie (waga) 100%</w:t>
      </w:r>
    </w:p>
    <w:p w:rsidR="00701097" w:rsidRPr="00BE708C" w:rsidRDefault="00701097" w:rsidP="0070109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(porównywana będzie Cena netto nie zawierająca podatku VAT)</w:t>
      </w:r>
    </w:p>
    <w:p w:rsidR="00701097" w:rsidRPr="00BE708C" w:rsidRDefault="00701097" w:rsidP="0070109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01097" w:rsidRPr="00BE708C" w:rsidRDefault="00701097" w:rsidP="0070109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701097" w:rsidRPr="00BE708C" w:rsidRDefault="00701097" w:rsidP="00701097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BE708C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BE708C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najniższe z ocenianych Ofert/najniższa wartość oferty (brutto),</w:t>
      </w:r>
    </w:p>
    <w:p w:rsidR="00701097" w:rsidRPr="00BE708C" w:rsidRDefault="00701097" w:rsidP="00701097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(brutto).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Do oferty należy dołączyć referencje określone w załączniku nr 1, poświadczone co najmniej 2 listami referencyjnymi.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Dostawca zobowiązany jest do stosowania Ogólnych Warunków Zakupu usług Enea Połaniec S.A. umieszczonych na stronie:</w:t>
      </w:r>
    </w:p>
    <w:p w:rsidR="00701097" w:rsidRPr="00BE708C" w:rsidRDefault="00877A8C" w:rsidP="0070109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Theme="minorHAnsi" w:hAnsiTheme="minorHAnsi" w:cs="Arial-BoldMT"/>
          <w:b/>
          <w:bCs/>
          <w:color w:val="000000" w:themeColor="text1"/>
          <w:sz w:val="22"/>
          <w:szCs w:val="22"/>
          <w:lang w:eastAsia="en-US"/>
        </w:rPr>
      </w:pPr>
      <w:hyperlink r:id="rId10" w:history="1">
        <w:r w:rsidR="00701097" w:rsidRPr="00BE708C">
          <w:rPr>
            <w:rFonts w:asciiTheme="minorHAnsi" w:eastAsiaTheme="minorHAnsi" w:hAnsiTheme="minorHAnsi" w:cs="Arial-BoldMT"/>
            <w:b/>
            <w:bCs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https://www.enea.pl/pl/grupaenea/o-grupie/spolkigrupy-enea/polaniec/zamowienia</w:t>
        </w:r>
      </w:hyperlink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Wymagania Zamawiającego w zakresie wykonywania prac na obiektach na terenie </w:t>
      </w:r>
      <w:r w:rsidRPr="00BE708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Zamawiającego 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zamieszczone są na stronie internetowej </w:t>
      </w:r>
      <w:hyperlink r:id="rId11" w:history="1">
        <w:r w:rsidRPr="00BE708C">
          <w:rPr>
            <w:rFonts w:asciiTheme="minorHAnsi" w:eastAsia="Calibri" w:hAnsiTheme="minorHAnsi"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BE708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. 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Wykonawca zobowiązany jest do zapoznania się z tymi dokumentami.</w:t>
      </w:r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Osoby odpowiedzialne za kontakt z oferentami ze strony Zamawiającego:</w:t>
      </w:r>
    </w:p>
    <w:p w:rsidR="00701097" w:rsidRPr="00BE708C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technicznym:</w:t>
      </w:r>
    </w:p>
    <w:p w:rsidR="00701097" w:rsidRPr="00BE708C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</w:p>
    <w:p w:rsidR="00701097" w:rsidRPr="00BE708C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Specjalista ds. blokowych</w:t>
      </w:r>
    </w:p>
    <w:p w:rsidR="00701097" w:rsidRPr="00BE708C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Marczewski Bogusław 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/>
        <w:t>tel.: +48 15 865 63 18</w:t>
      </w:r>
    </w:p>
    <w:p w:rsidR="00701097" w:rsidRPr="00BE708C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email: boguslaw.marczewski@enea.pl</w:t>
      </w:r>
    </w:p>
    <w:p w:rsidR="00701097" w:rsidRPr="00BE708C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Times" w:hAnsiTheme="minorHAnsi" w:cs="Verdana"/>
          <w:color w:val="000000" w:themeColor="text1"/>
          <w:sz w:val="22"/>
          <w:szCs w:val="22"/>
          <w:lang w:val="nl-BE" w:eastAsia="en-US"/>
        </w:rPr>
      </w:pPr>
    </w:p>
    <w:p w:rsidR="00701097" w:rsidRPr="00BE708C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Times" w:hAnsiTheme="minorHAnsi" w:cs="Verdana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formalnym:</w:t>
      </w:r>
    </w:p>
    <w:p w:rsidR="00701097" w:rsidRPr="00BE708C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  <w:t>Teresa Wilk</w:t>
      </w:r>
    </w:p>
    <w:p w:rsidR="00701097" w:rsidRPr="00BE708C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St. specjalista d/s Umów</w:t>
      </w:r>
    </w:p>
    <w:p w:rsidR="00701097" w:rsidRPr="00BE708C" w:rsidRDefault="00701097" w:rsidP="0070109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701097" w:rsidRPr="00BE708C" w:rsidRDefault="00701097" w:rsidP="0070109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BE708C">
          <w:rPr>
            <w:rFonts w:asciiTheme="minorHAnsi" w:hAnsiTheme="minorHAnsi" w:cs="Arial"/>
            <w:color w:val="000000" w:themeColor="text1"/>
            <w:sz w:val="22"/>
            <w:szCs w:val="22"/>
            <w:u w:val="single"/>
            <w:lang w:val="en-US"/>
          </w:rPr>
          <w:t>teresa.wilk@enea.pl</w:t>
        </w:r>
      </w:hyperlink>
    </w:p>
    <w:p w:rsidR="00701097" w:rsidRPr="00BE708C" w:rsidRDefault="00701097" w:rsidP="00701097">
      <w:pPr>
        <w:numPr>
          <w:ilvl w:val="0"/>
          <w:numId w:val="30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Przetarg prowadzony będzie na zasadach określonych w regulaminie wewnętrznym Enea Połaniec S.A.</w:t>
      </w:r>
    </w:p>
    <w:p w:rsidR="00701097" w:rsidRPr="00BE708C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Zamawiający zastrzega sobie możliwość zmiany warunków przetargu określonych w niniejszym ogłoszeniu lub odwołania przetargu bez podania przyczyn.</w:t>
      </w:r>
    </w:p>
    <w:p w:rsidR="00701097" w:rsidRPr="00BE708C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701097" w:rsidRPr="00BE708C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Załączniki: 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Załącznik nr 1 do ogłoszenia – Wzór (formularz) oferty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do ogłoszenia – Wzór oświadczenia wymaganego od wykonawcy w zakresie wypełnienia obowiązków informacyjnych przewidzianych w art. 13 lub art. 14 RODO 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3 do ogłoszenia – Klauzula informacyjna 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4 do ogłoszenia - Wzór oświadczenia o wyrażeniu zgody na przetwarzanie danych osobowych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5 do ogłoszenia – Specyfikacja Techniczna    ( SIWZ)</w:t>
      </w:r>
    </w:p>
    <w:p w:rsidR="00701097" w:rsidRPr="00BE708C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– Wzór umowy.</w:t>
      </w:r>
    </w:p>
    <w:p w:rsidR="00701097" w:rsidRPr="00BE708C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line="300" w:lineRule="atLeast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701097" w:rsidRPr="00BE708C" w:rsidRDefault="00701097" w:rsidP="00701097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:rsidR="00701097" w:rsidRPr="00BE708C" w:rsidRDefault="00701097" w:rsidP="00701097">
      <w:pPr>
        <w:spacing w:line="300" w:lineRule="atLeast"/>
        <w:contextualSpacing/>
        <w:jc w:val="right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lastRenderedPageBreak/>
        <w:t xml:space="preserve">Załącznik nr 1 do ogłoszenia </w:t>
      </w:r>
    </w:p>
    <w:p w:rsidR="00701097" w:rsidRPr="00BE708C" w:rsidRDefault="00701097" w:rsidP="00701097">
      <w:pPr>
        <w:spacing w:line="300" w:lineRule="atLeast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FORMULARZ OFERTY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788" w:hanging="431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bankowego Oferenta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tel.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e-mail.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BE708C" w:rsidRDefault="00701097" w:rsidP="00701097">
      <w:pPr>
        <w:spacing w:line="300" w:lineRule="atLeast"/>
        <w:ind w:left="72"/>
        <w:contextualSpacing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NINIEJSZYM SKŁADAMY OFERTĘ w przetargu niepublicznym na </w:t>
      </w:r>
      <w:r w:rsidR="00835CE6" w:rsidRPr="00BE708C">
        <w:rPr>
          <w:rFonts w:asciiTheme="minorHAnsi" w:hAnsiTheme="minorHAnsi"/>
          <w:sz w:val="22"/>
          <w:szCs w:val="22"/>
        </w:rPr>
        <w:t xml:space="preserve">wykonanie dwa razy w roku przeglądów układów centralnego smarowania na Instalacjach Biomasy oraz Instalacji Odsiarczania Spalin </w:t>
      </w:r>
      <w:r w:rsidR="00835CE6" w:rsidRPr="00BE708C">
        <w:rPr>
          <w:rFonts w:asciiTheme="minorHAnsi" w:hAnsiTheme="minorHAnsi"/>
          <w:b/>
          <w:sz w:val="22"/>
          <w:szCs w:val="22"/>
        </w:rPr>
        <w:t xml:space="preserve">w  latach 2018-2020 </w:t>
      </w: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w Enea Połaniec S.A.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 ( ryczałtowe i ryczałtowo-jednostkowe</w:t>
      </w:r>
      <w:r w:rsid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- załącznik  wg   załącznika   nr 1  do  formularza</w:t>
      </w: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)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Okres  gwarancji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 wartości sprzedaży usług nie niższej niż 1.000.000 zł netto rocznie. 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  zgodnie   z    wymaganiami  określonymi   w   SIWZ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2015-2017 w formie oświadczenia Zarządu lub właściciela,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701097" w:rsidRPr="00BE708C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 specyfikacji,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zamówienia  samodzielnie /  z udziałem podwykonawców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związaniu niniejszą ofertą przez okres co najmniej 90 dni od daty upływu terminu </w:t>
      </w: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składania ofert.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znajdowaniu się w sytuacji ekonomicznej i finansowej zapewniającej wykonanie zamówienia.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</w:t>
      </w:r>
      <w:r w:rsidR="00BE708C"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isę OC na kwotę nie niższą niż 5</w:t>
      </w: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00.000 zł (słownie: pięć milionów złotych) /poza polisami obowiązkowymi OC/ lub oświadczenie, że oferent będzie posiadał taką polisę przez cały okres wykonania robót/świadczenia usług.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 zakresie jakości, środowiska oraz bezpieczeństwa i higieny pracy,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 higieny pracy lub ich braku,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że akceptujemy  projekt  umowy  i zobowiązujemy się do jej podpisania w przypadku wyboru jego oferty w miejscu i terminie wyznaczonym przez Zamawiającego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jesteśmy2/nie jesteśmy2 czynnym podatnikiem VAT zgodnie z postanowieniami ustawy o podatku VAT.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701097" w:rsidRPr="00BE708C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701097" w:rsidRPr="00BE708C" w:rsidRDefault="00701097" w:rsidP="00701097">
      <w:pPr>
        <w:tabs>
          <w:tab w:val="num" w:pos="1560"/>
        </w:tabs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877A8C">
        <w:rPr>
          <w:rFonts w:asciiTheme="minorHAnsi" w:hAnsiTheme="minorHAnsi" w:cs="Arial"/>
          <w:color w:val="000000" w:themeColor="text1"/>
          <w:sz w:val="22"/>
          <w:szCs w:val="22"/>
        </w:rPr>
      </w:r>
      <w:r w:rsidR="00877A8C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BE70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tak / </w:t>
      </w:r>
      <w:r w:rsidRPr="00BE70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E70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877A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877A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BE70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BE708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nie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footnoteReference w:id="1"/>
      </w: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uprawnionym do reprezentowania wszystkich oferentów ubiegających się wspólnie o udzielenie zamówienia oraz do zawarcia 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footnoteReference w:id="2"/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umowy jest:</w:t>
      </w:r>
    </w:p>
    <w:p w:rsidR="00701097" w:rsidRPr="00BE708C" w:rsidRDefault="00701097" w:rsidP="00701097">
      <w:pPr>
        <w:widowControl w:val="0"/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BE708C">
        <w:rPr>
          <w:rFonts w:asciiTheme="minorHAnsi" w:eastAsia="Tahoma,Bold" w:hAnsiTheme="minorHAnsi" w:cs="Tahoma"/>
          <w:b/>
          <w:color w:val="000000" w:themeColor="text1"/>
          <w:sz w:val="22"/>
          <w:szCs w:val="22"/>
        </w:rPr>
        <w:t>INIEJSZĄ OFERTĘ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701097" w:rsidRPr="00BE708C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lastRenderedPageBreak/>
        <w:t xml:space="preserve">ZAŁĄCZNIKAMI 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701097" w:rsidRPr="00BE708C" w:rsidRDefault="00701097" w:rsidP="00701097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Dokumenty wymienione w pkt 4 </w:t>
      </w:r>
      <w:proofErr w:type="spellStart"/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4.1 do 4.9.</w:t>
      </w:r>
    </w:p>
    <w:p w:rsidR="00701097" w:rsidRPr="00BE708C" w:rsidRDefault="00701097" w:rsidP="0070109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701097" w:rsidRPr="00BE708C" w:rsidRDefault="00701097" w:rsidP="00701097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BE708C" w:rsidRDefault="00701097" w:rsidP="00BE708C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br w:type="page"/>
      </w:r>
      <w:proofErr w:type="spellStart"/>
      <w:r w:rsid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>Załacznik</w:t>
      </w:r>
      <w:proofErr w:type="spellEnd"/>
      <w:r w:rsidR="00BE708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 nr 1   do  formularza</w:t>
      </w:r>
    </w:p>
    <w:p w:rsidR="00BE708C" w:rsidRDefault="00BE708C" w:rsidP="00BE708C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701097" w:rsidRDefault="00BE708C" w:rsidP="00BE708C">
      <w:pPr>
        <w:spacing w:after="160" w:line="259" w:lineRule="auto"/>
        <w:jc w:val="center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E708C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Wynagrodzenie ofertowe</w:t>
      </w:r>
    </w:p>
    <w:p w:rsidR="00BE708C" w:rsidRDefault="00BE708C" w:rsidP="00BE708C">
      <w:pPr>
        <w:spacing w:after="160" w:line="259" w:lineRule="auto"/>
        <w:jc w:val="center"/>
        <w:rPr>
          <w:rFonts w:asciiTheme="minorHAnsi" w:eastAsia="Tahoma,Bold" w:hAnsiTheme="minorHAnsi" w:cs="Tahoma"/>
          <w:b/>
          <w:color w:val="000000" w:themeColor="text1"/>
          <w:sz w:val="22"/>
          <w:szCs w:val="22"/>
        </w:rPr>
      </w:pPr>
    </w:p>
    <w:p w:rsidR="00971EAD" w:rsidRDefault="00971EAD" w:rsidP="00BE70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ahoma,Bold"/>
        </w:rPr>
        <w:fldChar w:fldCharType="begin"/>
      </w:r>
      <w:r>
        <w:rPr>
          <w:rFonts w:eastAsia="Tahoma,Bold"/>
        </w:rPr>
        <w:instrText xml:space="preserve"> LINK Excel.Sheet.12 "D:\\2017\\Zestawiene wyników  ofert\\Przegl syst smarow Biomasy  i IOS.xlsx" "Arkusz1!W2K2:W8K7" \a \f 4 \h </w:instrText>
      </w:r>
      <w:r>
        <w:rPr>
          <w:rFonts w:eastAsia="Tahoma,Bold"/>
        </w:rPr>
        <w:fldChar w:fldCharType="separate"/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804"/>
        <w:gridCol w:w="1448"/>
        <w:gridCol w:w="542"/>
        <w:gridCol w:w="1444"/>
        <w:gridCol w:w="887"/>
      </w:tblGrid>
      <w:tr w:rsidR="00971EAD" w:rsidRPr="00971EAD" w:rsidTr="00971EAD">
        <w:trPr>
          <w:trHeight w:val="300"/>
        </w:trPr>
        <w:tc>
          <w:tcPr>
            <w:tcW w:w="9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Wynagrodzenie  rycz-</w:t>
            </w:r>
            <w:proofErr w:type="spellStart"/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jedn</w:t>
            </w:r>
            <w:proofErr w:type="spellEnd"/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 xml:space="preserve"> -  przegląd układów centralnego smarowania Biomasy  i IOS</w:t>
            </w:r>
          </w:p>
        </w:tc>
      </w:tr>
      <w:tr w:rsidR="00971EAD" w:rsidRPr="00971EAD" w:rsidTr="00971EAD">
        <w:trPr>
          <w:trHeight w:val="300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 xml:space="preserve">Jednostka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 xml:space="preserve">Cena  rycz- </w:t>
            </w:r>
            <w:proofErr w:type="spellStart"/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jedn</w:t>
            </w:r>
            <w:proofErr w:type="spellEnd"/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Wartość</w:t>
            </w:r>
          </w:p>
        </w:tc>
      </w:tr>
      <w:tr w:rsidR="00971EAD" w:rsidRPr="00971EAD" w:rsidTr="00971EAD">
        <w:trPr>
          <w:trHeight w:val="945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 xml:space="preserve">wykonanie przeglądu instalacji smarowania jednego  urządzenia na Instalacji Biomasy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 xml:space="preserve">zł/ </w:t>
            </w:r>
            <w:proofErr w:type="spellStart"/>
            <w:r w:rsidRPr="00971EAD">
              <w:rPr>
                <w:rFonts w:ascii="Calibri" w:hAnsi="Calibri"/>
                <w:color w:val="000000"/>
                <w:sz w:val="24"/>
              </w:rPr>
              <w:t>urzadzenie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92B2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EAD" w:rsidRPr="00971EAD" w:rsidTr="00971EAD">
        <w:trPr>
          <w:trHeight w:val="945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>wykonanie przeglądu instalacji smarowania jednego  urządzenia na Instalacji 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 xml:space="preserve">zł/urządzenie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E92B27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971EAD"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EAD" w:rsidRPr="00971EAD" w:rsidTr="00971EAD">
        <w:trPr>
          <w:trHeight w:val="630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>dojazd  w  celu  wykonania  przeglądu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>zł/ 1 dojazd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E92B27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971EAD"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EAD" w:rsidRPr="00971EAD" w:rsidTr="00971EAD">
        <w:trPr>
          <w:trHeight w:val="600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4"/>
              </w:rPr>
            </w:pPr>
            <w:r w:rsidRPr="00971EAD">
              <w:rPr>
                <w:rFonts w:ascii="Calibri" w:hAnsi="Calibri"/>
                <w:color w:val="000000"/>
                <w:sz w:val="24"/>
              </w:rPr>
              <w:t xml:space="preserve">przyjazd  konsultacyjny wraz z  kosztami  dojazdu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zł/przyjazd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92B2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1EAD" w:rsidRPr="00971EAD" w:rsidTr="00971EAD">
        <w:trPr>
          <w:trHeight w:val="30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EAD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AD" w:rsidRPr="00971EAD" w:rsidRDefault="00971EAD" w:rsidP="00971EAD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971EAD" w:rsidRPr="00BE708C" w:rsidRDefault="00971EAD" w:rsidP="00BE708C">
      <w:pPr>
        <w:spacing w:after="160" w:line="259" w:lineRule="auto"/>
        <w:jc w:val="center"/>
        <w:rPr>
          <w:rFonts w:asciiTheme="minorHAnsi" w:eastAsia="Tahoma,Bold" w:hAnsiTheme="minorHAnsi" w:cs="Tahoma"/>
          <w:b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"/>
          <w:b/>
          <w:color w:val="000000" w:themeColor="text1"/>
          <w:sz w:val="22"/>
          <w:szCs w:val="22"/>
        </w:rPr>
        <w:fldChar w:fldCharType="end"/>
      </w:r>
    </w:p>
    <w:p w:rsidR="00701097" w:rsidRPr="00BE708C" w:rsidRDefault="00701097" w:rsidP="00701097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E708C" w:rsidRDefault="00BE708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701097" w:rsidRPr="00BE708C" w:rsidRDefault="00701097" w:rsidP="00701097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701097" w:rsidRPr="00BE708C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701097" w:rsidRPr="00BE708C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3"/>
      </w: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4"/>
      </w: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BE708C" w:rsidRDefault="00701097" w:rsidP="00701097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…………………………………………...................</w:t>
      </w:r>
    </w:p>
    <w:p w:rsidR="00701097" w:rsidRPr="00BE708C" w:rsidRDefault="00701097" w:rsidP="0070109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701097" w:rsidRPr="00BE708C" w:rsidRDefault="00701097" w:rsidP="0070109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701097" w:rsidRPr="00BE708C" w:rsidSect="001445A7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701097" w:rsidRPr="00BE708C" w:rsidRDefault="00701097" w:rsidP="00701097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:rsidR="00701097" w:rsidRPr="00BE708C" w:rsidRDefault="00701097" w:rsidP="00701097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701097" w:rsidRPr="00BE708C" w:rsidRDefault="00701097" w:rsidP="00701097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:rsidR="00701097" w:rsidRPr="00BE708C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:rsidR="00701097" w:rsidRPr="00BE708C" w:rsidRDefault="00701097" w:rsidP="00701097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:rsidR="00701097" w:rsidRPr="00BE708C" w:rsidRDefault="00701097" w:rsidP="00701097">
      <w:pPr>
        <w:numPr>
          <w:ilvl w:val="0"/>
          <w:numId w:val="21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3" w:history="1">
        <w:r w:rsidRPr="00BE708C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E708C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:rsidR="00701097" w:rsidRPr="00BE708C" w:rsidRDefault="00701097" w:rsidP="0070109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701097" w:rsidRPr="00BE708C" w:rsidRDefault="00701097" w:rsidP="0070109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701097" w:rsidRPr="00BE708C" w:rsidRDefault="00701097" w:rsidP="00701097">
      <w:pPr>
        <w:numPr>
          <w:ilvl w:val="0"/>
          <w:numId w:val="20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:rsidR="00701097" w:rsidRPr="00BE708C" w:rsidRDefault="00701097" w:rsidP="00701097">
      <w:pPr>
        <w:numPr>
          <w:ilvl w:val="0"/>
          <w:numId w:val="20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:rsidR="00701097" w:rsidRPr="00BE708C" w:rsidRDefault="00701097" w:rsidP="00701097">
      <w:pPr>
        <w:numPr>
          <w:ilvl w:val="0"/>
          <w:numId w:val="20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:rsidR="00701097" w:rsidRPr="00BE708C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BE708C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:rsidR="00701097" w:rsidRPr="00BE708C" w:rsidRDefault="00701097" w:rsidP="00701097">
      <w:pPr>
        <w:numPr>
          <w:ilvl w:val="0"/>
          <w:numId w:val="20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701097" w:rsidRPr="00BE708C" w:rsidRDefault="00701097" w:rsidP="0070109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701097" w:rsidRPr="00BE708C" w:rsidRDefault="00701097" w:rsidP="00701097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:rsidR="00701097" w:rsidRPr="00BE708C" w:rsidRDefault="00701097" w:rsidP="00701097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wyrażam zgodę na przetwarzanie przez Enea Połaniec S.A. moich danych osobowych w celu związanym z prowadzonym przetargiem na </w:t>
      </w:r>
      <w:r w:rsidR="00835CE6" w:rsidRPr="00BE708C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.................................................................................................</w:t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 Enea Połaniec S.A</w:t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5"/>
      </w: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BE708C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BE708C" w:rsidRDefault="00701097" w:rsidP="00701097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…………………………………………...................</w:t>
      </w:r>
    </w:p>
    <w:p w:rsidR="00701097" w:rsidRPr="00BE708C" w:rsidRDefault="00701097" w:rsidP="0070109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BE708C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701097" w:rsidRPr="00BE708C" w:rsidRDefault="00701097" w:rsidP="0070109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701097" w:rsidRPr="00BE708C" w:rsidRDefault="00701097" w:rsidP="0070109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E708C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701097" w:rsidRPr="00BE708C" w:rsidRDefault="00701097" w:rsidP="00701097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701097" w:rsidRPr="00BE708C" w:rsidSect="001445A7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701097" w:rsidRPr="00BE708C" w:rsidRDefault="00701097" w:rsidP="0070109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01097" w:rsidRPr="00BE708C" w:rsidRDefault="00701097" w:rsidP="0070109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5 do ogłoszenia </w:t>
      </w:r>
    </w:p>
    <w:p w:rsidR="0002334B" w:rsidRPr="00BE708C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02334B" w:rsidRPr="00BE708C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02334B" w:rsidRPr="00BE708C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02334B" w:rsidRPr="00BE708C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02334B" w:rsidRPr="00BE708C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334B" w:rsidRPr="00BE708C" w:rsidRDefault="0002334B" w:rsidP="00D3334E">
      <w:pPr>
        <w:jc w:val="center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D3334E" w:rsidRPr="00BE708C">
        <w:rPr>
          <w:rFonts w:asciiTheme="minorHAnsi" w:hAnsiTheme="minorHAnsi"/>
          <w:b/>
          <w:sz w:val="22"/>
          <w:szCs w:val="22"/>
        </w:rPr>
        <w:t xml:space="preserve">Przegląd układów centralnego smarowania na Instalacjach Biomasy oraz Instalacji Odsiarczania Spalin w  latach 2018-2020 </w:t>
      </w:r>
      <w:r w:rsidR="00D3334E" w:rsidRPr="00BE70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  Enea Połaniec S.A.</w:t>
      </w: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.”</w:t>
      </w:r>
    </w:p>
    <w:p w:rsidR="0002334B" w:rsidRPr="00BE708C" w:rsidRDefault="0002334B" w:rsidP="0002334B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334B" w:rsidRPr="00BE708C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 xml:space="preserve">PRZEDMIOT ZAMÓWIENIA   </w:t>
      </w:r>
    </w:p>
    <w:p w:rsidR="00B14129" w:rsidRPr="00BE708C" w:rsidRDefault="001445A7" w:rsidP="001445A7">
      <w:pPr>
        <w:jc w:val="center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b/>
          <w:sz w:val="22"/>
          <w:szCs w:val="22"/>
        </w:rPr>
        <w:t xml:space="preserve">Przegląd układów centralnego smarowania na Instalacjach Biomasy oraz Instalacji Odsiarczania Spalin w  latach 2018-2020 </w:t>
      </w:r>
      <w:r w:rsidR="00254514" w:rsidRPr="00BE70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  Enea Połaniec S.A</w:t>
      </w:r>
      <w:r w:rsidR="00B14129" w:rsidRPr="00BE708C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.</w:t>
      </w:r>
    </w:p>
    <w:p w:rsidR="0002334B" w:rsidRPr="00BE708C" w:rsidRDefault="0001274A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BE708C">
        <w:rPr>
          <w:rFonts w:asciiTheme="minorHAnsi" w:hAnsiTheme="minorHAnsi" w:cs="Arial"/>
          <w:b/>
          <w:bCs/>
          <w:color w:val="000000" w:themeColor="text1"/>
        </w:rPr>
        <w:t>SZCZEGÓŁOWY ZAKRES ROBÓT/ USŁUG OBEJMUJE</w:t>
      </w:r>
      <w:r w:rsidR="0002334B" w:rsidRPr="00BE708C">
        <w:rPr>
          <w:rFonts w:asciiTheme="minorHAnsi" w:hAnsiTheme="minorHAnsi" w:cs="Arial"/>
          <w:b/>
          <w:bCs/>
          <w:color w:val="000000" w:themeColor="text1"/>
        </w:rPr>
        <w:t>:</w:t>
      </w:r>
    </w:p>
    <w:p w:rsidR="001445A7" w:rsidRPr="008B4710" w:rsidRDefault="001445A7" w:rsidP="001445A7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 w:cs="Arial"/>
          <w:u w:val="single"/>
        </w:rPr>
      </w:pPr>
      <w:r w:rsidRPr="008B4710">
        <w:rPr>
          <w:rFonts w:asciiTheme="minorHAnsi" w:hAnsiTheme="minorHAnsi"/>
          <w:u w:val="single"/>
        </w:rPr>
        <w:t xml:space="preserve">Przegląd  </w:t>
      </w:r>
      <w:r w:rsidRPr="008B4710">
        <w:rPr>
          <w:rFonts w:asciiTheme="minorHAnsi" w:hAnsiTheme="minorHAnsi" w:cs="Arial"/>
          <w:u w:val="single"/>
        </w:rPr>
        <w:t xml:space="preserve">2 razy w roku układów centralnego smarowania pracujących na Instalacjach Biomasy: </w:t>
      </w:r>
    </w:p>
    <w:p w:rsidR="001445A7" w:rsidRPr="00BE708C" w:rsidRDefault="001445A7" w:rsidP="008B4710">
      <w:pPr>
        <w:pStyle w:val="Akapitzlist"/>
        <w:numPr>
          <w:ilvl w:val="1"/>
          <w:numId w:val="31"/>
        </w:numPr>
        <w:spacing w:after="0" w:line="240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Przegląd układów smarowania wygarniaczy 1-4 w magazynie A-Barn</w:t>
      </w:r>
    </w:p>
    <w:p w:rsidR="001445A7" w:rsidRPr="00BE708C" w:rsidRDefault="001445A7" w:rsidP="008B4710">
      <w:pPr>
        <w:ind w:firstLine="708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BE708C">
        <w:rPr>
          <w:rFonts w:asciiTheme="minorHAnsi" w:hAnsiTheme="minorHAnsi" w:cs="Arial"/>
          <w:sz w:val="22"/>
          <w:szCs w:val="22"/>
          <w:lang w:val="en-US"/>
        </w:rPr>
        <w:t>Pompa</w:t>
      </w:r>
      <w:proofErr w:type="spellEnd"/>
      <w:r w:rsidRPr="00BE708C">
        <w:rPr>
          <w:rFonts w:asciiTheme="minorHAnsi" w:hAnsiTheme="minorHAnsi" w:cs="Arial"/>
          <w:sz w:val="22"/>
          <w:szCs w:val="22"/>
          <w:lang w:val="en-US"/>
        </w:rPr>
        <w:t xml:space="preserve"> MULTILUBE MLP – 10 – 2 – 230 – IF 103 – PSE (</w:t>
      </w:r>
      <w:proofErr w:type="spellStart"/>
      <w:r w:rsidRPr="00BE708C">
        <w:rPr>
          <w:rFonts w:asciiTheme="minorHAnsi" w:hAnsiTheme="minorHAnsi" w:cs="Arial"/>
          <w:sz w:val="22"/>
          <w:szCs w:val="22"/>
          <w:lang w:val="en-US"/>
        </w:rPr>
        <w:t>smar</w:t>
      </w:r>
      <w:proofErr w:type="spellEnd"/>
      <w:r w:rsidRPr="00BE708C">
        <w:rPr>
          <w:rFonts w:asciiTheme="minorHAnsi" w:hAnsiTheme="minorHAnsi" w:cs="Arial"/>
          <w:sz w:val="22"/>
          <w:szCs w:val="22"/>
          <w:lang w:val="en-US"/>
        </w:rPr>
        <w:t xml:space="preserve">) – (4 </w:t>
      </w:r>
      <w:proofErr w:type="spellStart"/>
      <w:r w:rsidRPr="00BE708C">
        <w:rPr>
          <w:rFonts w:asciiTheme="minorHAnsi" w:hAnsiTheme="minorHAnsi" w:cs="Arial"/>
          <w:sz w:val="22"/>
          <w:szCs w:val="22"/>
          <w:lang w:val="en-US"/>
        </w:rPr>
        <w:t>szt</w:t>
      </w:r>
      <w:proofErr w:type="spellEnd"/>
      <w:r w:rsidRPr="00BE708C">
        <w:rPr>
          <w:rFonts w:asciiTheme="minorHAnsi" w:hAnsiTheme="minorHAnsi" w:cs="Arial"/>
          <w:sz w:val="22"/>
          <w:szCs w:val="22"/>
          <w:lang w:val="en-US"/>
        </w:rPr>
        <w:t>.) [prod. SKF]</w:t>
      </w:r>
    </w:p>
    <w:p w:rsidR="001445A7" w:rsidRPr="00BE708C" w:rsidRDefault="001445A7" w:rsidP="001445A7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Przegląd układu smarowania wygarniacza w Silosie Agro</w:t>
      </w:r>
    </w:p>
    <w:p w:rsidR="001445A7" w:rsidRPr="00BE708C" w:rsidRDefault="001445A7" w:rsidP="001445A7">
      <w:pPr>
        <w:pStyle w:val="Akapitzlist"/>
        <w:spacing w:after="160" w:line="259" w:lineRule="auto"/>
        <w:ind w:left="792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Pompa KFG 30-5+486 (smar) – (1 szt.) [producent SKF]</w:t>
      </w:r>
    </w:p>
    <w:p w:rsidR="001445A7" w:rsidRPr="00BE708C" w:rsidRDefault="001445A7" w:rsidP="001445A7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Przegląd układów smarowania wygarniaczy zbiorników dziennych 1 i 2</w:t>
      </w:r>
    </w:p>
    <w:p w:rsidR="001445A7" w:rsidRPr="00BE708C" w:rsidRDefault="001445A7" w:rsidP="001445A7">
      <w:pPr>
        <w:pStyle w:val="Akapitzlist"/>
        <w:spacing w:after="160" w:line="259" w:lineRule="auto"/>
        <w:ind w:left="792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Pompa KFG 30-5+486 (smar) – (2 szt.)  [producent SKF]</w:t>
      </w:r>
    </w:p>
    <w:p w:rsidR="001445A7" w:rsidRPr="00BE708C" w:rsidRDefault="001445A7" w:rsidP="001445A7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 xml:space="preserve">Przegląd układu smarowania wygarniacza Dołka Leśnej </w:t>
      </w:r>
    </w:p>
    <w:p w:rsidR="001445A7" w:rsidRPr="00BE708C" w:rsidRDefault="001445A7" w:rsidP="001445A7">
      <w:pPr>
        <w:pStyle w:val="Akapitzlist"/>
        <w:spacing w:after="160" w:line="259" w:lineRule="auto"/>
        <w:ind w:left="792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 xml:space="preserve">Pompa PICO – PE  -(1 szt.)  [producent </w:t>
      </w:r>
      <w:proofErr w:type="spellStart"/>
      <w:r w:rsidRPr="00BE708C">
        <w:rPr>
          <w:rFonts w:asciiTheme="minorHAnsi" w:hAnsiTheme="minorHAnsi" w:cs="Arial"/>
        </w:rPr>
        <w:t>Beca</w:t>
      </w:r>
      <w:proofErr w:type="spellEnd"/>
      <w:r w:rsidRPr="00BE708C">
        <w:rPr>
          <w:rFonts w:asciiTheme="minorHAnsi" w:hAnsiTheme="minorHAnsi" w:cs="Arial"/>
        </w:rPr>
        <w:t>-Lube]</w:t>
      </w:r>
    </w:p>
    <w:p w:rsidR="001445A7" w:rsidRPr="00D73375" w:rsidRDefault="001445A7" w:rsidP="00D73375">
      <w:pPr>
        <w:pStyle w:val="Akapitzlist"/>
        <w:spacing w:after="160" w:line="259" w:lineRule="auto"/>
        <w:ind w:left="792"/>
        <w:rPr>
          <w:rFonts w:asciiTheme="minorHAnsi" w:hAnsiTheme="minorHAnsi" w:cs="Arial"/>
          <w:b/>
        </w:rPr>
      </w:pPr>
      <w:r w:rsidRPr="00D73375">
        <w:rPr>
          <w:rFonts w:asciiTheme="minorHAnsi" w:hAnsiTheme="minorHAnsi" w:cs="Arial"/>
          <w:b/>
        </w:rPr>
        <w:t>Prace powinny obejmować:</w:t>
      </w:r>
    </w:p>
    <w:p w:rsidR="001445A7" w:rsidRPr="00BE708C" w:rsidRDefault="001445A7" w:rsidP="00D73375">
      <w:pPr>
        <w:pStyle w:val="Akapitzlist"/>
        <w:numPr>
          <w:ilvl w:val="2"/>
          <w:numId w:val="37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Sprawdzenie aktualnych parametrów pracy oraz poprawności działania (ręczne sterowanie pompą).</w:t>
      </w:r>
    </w:p>
    <w:p w:rsidR="001445A7" w:rsidRPr="00BE708C" w:rsidRDefault="001445A7" w:rsidP="00D73375">
      <w:pPr>
        <w:pStyle w:val="Akapitzlist"/>
        <w:numPr>
          <w:ilvl w:val="2"/>
          <w:numId w:val="37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Sprawdzenie szczelności instalacji smarnej: rozdzielaczy i połączeń śrubowych.</w:t>
      </w:r>
    </w:p>
    <w:p w:rsidR="001445A7" w:rsidRPr="00BE708C" w:rsidRDefault="001445A7" w:rsidP="00D73375">
      <w:pPr>
        <w:pStyle w:val="Akapitzlist"/>
        <w:numPr>
          <w:ilvl w:val="2"/>
          <w:numId w:val="37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W przypadku niedrożności przewodów smarnych- usunięcie smaru, wymiana filtrów i napełnienie układu nowym smarem.</w:t>
      </w:r>
    </w:p>
    <w:p w:rsidR="001445A7" w:rsidRPr="00BE708C" w:rsidRDefault="001445A7" w:rsidP="008B4710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 w:cs="Arial"/>
          <w:b/>
        </w:rPr>
      </w:pPr>
      <w:r w:rsidRPr="00BE708C">
        <w:rPr>
          <w:rFonts w:asciiTheme="minorHAnsi" w:hAnsiTheme="minorHAnsi"/>
        </w:rPr>
        <w:t xml:space="preserve">Przegląd  </w:t>
      </w:r>
      <w:r w:rsidRPr="00BE708C">
        <w:rPr>
          <w:rFonts w:asciiTheme="minorHAnsi" w:hAnsiTheme="minorHAnsi" w:cs="Arial"/>
        </w:rPr>
        <w:t>2 razy w roku układów centralnego smarowania pracujących na Instalacji Odsiarczania Spalin</w:t>
      </w:r>
    </w:p>
    <w:p w:rsidR="001445A7" w:rsidRPr="008B4710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8B4710">
        <w:rPr>
          <w:rFonts w:asciiTheme="minorHAnsi" w:hAnsiTheme="minorHAnsi" w:cs="Arial"/>
        </w:rPr>
        <w:t xml:space="preserve">Przegląd układu centralnego smarowania łożysk wygarniaczy śrubowych ze zbiornika magazynowego kamienia wapiennego ( </w:t>
      </w:r>
      <w:proofErr w:type="spellStart"/>
      <w:r w:rsidRPr="008B4710">
        <w:rPr>
          <w:rFonts w:asciiTheme="minorHAnsi" w:hAnsiTheme="minorHAnsi" w:cs="Arial"/>
        </w:rPr>
        <w:t>Eurosilo</w:t>
      </w:r>
      <w:proofErr w:type="spellEnd"/>
      <w:r w:rsidRPr="008B4710">
        <w:rPr>
          <w:rFonts w:asciiTheme="minorHAnsi" w:hAnsiTheme="minorHAnsi" w:cs="Arial"/>
        </w:rPr>
        <w:t xml:space="preserve"> kamienie wapiennego).</w:t>
      </w:r>
    </w:p>
    <w:p w:rsidR="001445A7" w:rsidRPr="00BE708C" w:rsidRDefault="001445A7" w:rsidP="00D73375">
      <w:pPr>
        <w:pStyle w:val="Akapitzlist"/>
        <w:numPr>
          <w:ilvl w:val="2"/>
          <w:numId w:val="38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Przegląd pompy (</w:t>
      </w:r>
      <w:proofErr w:type="spellStart"/>
      <w:r w:rsidRPr="00BE708C">
        <w:rPr>
          <w:rFonts w:asciiTheme="minorHAnsi" w:hAnsiTheme="minorHAnsi" w:cs="Arial"/>
        </w:rPr>
        <w:t>Woerner</w:t>
      </w:r>
      <w:proofErr w:type="spellEnd"/>
      <w:r w:rsidRPr="00BE708C">
        <w:rPr>
          <w:rFonts w:asciiTheme="minorHAnsi" w:hAnsiTheme="minorHAnsi" w:cs="Arial"/>
        </w:rPr>
        <w:t xml:space="preserve"> tym GMF-B), stan techniczny układu pompowego, poprawność ciśnień tłoczenia w trakcie pracy, </w:t>
      </w:r>
    </w:p>
    <w:p w:rsidR="001445A7" w:rsidRPr="00BE708C" w:rsidRDefault="008B4710" w:rsidP="00D73375">
      <w:pPr>
        <w:pStyle w:val="Akapitzlist"/>
        <w:numPr>
          <w:ilvl w:val="2"/>
          <w:numId w:val="38"/>
        </w:numPr>
        <w:spacing w:after="160" w:line="259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1445A7" w:rsidRPr="00BE708C">
        <w:rPr>
          <w:rFonts w:asciiTheme="minorHAnsi" w:hAnsiTheme="minorHAnsi" w:cs="Arial"/>
        </w:rPr>
        <w:t>Sprawdzenie wizualnie stanu technicznego oraz poprawności  działania rozdzielaczy smaru (2 szt.)</w:t>
      </w:r>
    </w:p>
    <w:p w:rsidR="001445A7" w:rsidRPr="00BE708C" w:rsidRDefault="001445A7" w:rsidP="00D73375">
      <w:pPr>
        <w:pStyle w:val="Akapitzlist"/>
        <w:numPr>
          <w:ilvl w:val="2"/>
          <w:numId w:val="38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Ocena wizualna szczelności przewodów smarnych oraz króćców dozowania smaru (4szt.)  przy łożyskach,</w:t>
      </w:r>
    </w:p>
    <w:p w:rsidR="001445A7" w:rsidRPr="008B4710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8B4710">
        <w:rPr>
          <w:rFonts w:asciiTheme="minorHAnsi" w:hAnsiTheme="minorHAnsi" w:cs="Arial"/>
        </w:rPr>
        <w:t xml:space="preserve">Przegląd układu centralnego smarowania łożysk wygarniaczy śrubowych ze zbiornika magazynowego kamienia wapiennego ( </w:t>
      </w:r>
      <w:proofErr w:type="spellStart"/>
      <w:r w:rsidRPr="008B4710">
        <w:rPr>
          <w:rFonts w:asciiTheme="minorHAnsi" w:hAnsiTheme="minorHAnsi" w:cs="Arial"/>
        </w:rPr>
        <w:t>Eurosilo</w:t>
      </w:r>
      <w:proofErr w:type="spellEnd"/>
      <w:r w:rsidRPr="008B4710">
        <w:rPr>
          <w:rFonts w:asciiTheme="minorHAnsi" w:hAnsiTheme="minorHAnsi" w:cs="Arial"/>
        </w:rPr>
        <w:t xml:space="preserve"> Gipsu).</w:t>
      </w:r>
    </w:p>
    <w:p w:rsidR="001445A7" w:rsidRPr="008B4710" w:rsidRDefault="001445A7" w:rsidP="00D73375">
      <w:pPr>
        <w:pStyle w:val="Akapitzlist"/>
        <w:numPr>
          <w:ilvl w:val="2"/>
          <w:numId w:val="39"/>
        </w:numPr>
        <w:spacing w:after="160" w:line="259" w:lineRule="auto"/>
        <w:rPr>
          <w:rFonts w:asciiTheme="minorHAnsi" w:hAnsiTheme="minorHAnsi" w:cs="Arial"/>
        </w:rPr>
      </w:pPr>
      <w:r w:rsidRPr="008B4710">
        <w:rPr>
          <w:rFonts w:asciiTheme="minorHAnsi" w:hAnsiTheme="minorHAnsi" w:cs="Arial"/>
        </w:rPr>
        <w:t xml:space="preserve">Przegląd pompy (Pompa wieloliniowa Lincoln P205 – SKF), stan techniczny układu pompowego, poprawność ciśnień tłoczenia w trakcie pracy, </w:t>
      </w:r>
    </w:p>
    <w:p w:rsidR="001445A7" w:rsidRPr="00BE708C" w:rsidRDefault="001445A7" w:rsidP="00D73375">
      <w:pPr>
        <w:pStyle w:val="Akapitzlist"/>
        <w:numPr>
          <w:ilvl w:val="2"/>
          <w:numId w:val="39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Sprawdzenie wizualnie stanu technicznego oraz poprawności działania rozdzielaczy smaru (2 szt.)</w:t>
      </w:r>
    </w:p>
    <w:p w:rsidR="001445A7" w:rsidRPr="00BE708C" w:rsidRDefault="001445A7" w:rsidP="00D73375">
      <w:pPr>
        <w:pStyle w:val="Akapitzlist"/>
        <w:numPr>
          <w:ilvl w:val="2"/>
          <w:numId w:val="39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Ocena wizualna szczelności przewodów smarnych oraz króćców dozowania smaru (4szt.) przy łożyskach,</w:t>
      </w:r>
    </w:p>
    <w:p w:rsidR="001445A7" w:rsidRPr="008B4710" w:rsidRDefault="001445A7" w:rsidP="008B4710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/>
        </w:rPr>
      </w:pPr>
      <w:r w:rsidRPr="008B4710">
        <w:rPr>
          <w:rFonts w:asciiTheme="minorHAnsi" w:hAnsiTheme="minorHAnsi"/>
        </w:rPr>
        <w:lastRenderedPageBreak/>
        <w:t xml:space="preserve">Przyjazdy  konsultacyjne  wg  potrzeb   Zamawiającego (konsultacje techniczne, pomoc przy usuwaniu awarii itp.) -  do  2 przyjazdów w ciągu  roku, po 2  osoby  (praca  podczas  jednego  pobytu do 10 </w:t>
      </w:r>
      <w:proofErr w:type="spellStart"/>
      <w:r w:rsidRPr="008B4710">
        <w:rPr>
          <w:rFonts w:asciiTheme="minorHAnsi" w:hAnsiTheme="minorHAnsi"/>
        </w:rPr>
        <w:t>godz</w:t>
      </w:r>
      <w:proofErr w:type="spellEnd"/>
      <w:r w:rsidRPr="008B4710">
        <w:rPr>
          <w:rFonts w:asciiTheme="minorHAnsi" w:hAnsiTheme="minorHAnsi"/>
        </w:rPr>
        <w:t xml:space="preserve">) </w:t>
      </w:r>
    </w:p>
    <w:p w:rsidR="001445A7" w:rsidRPr="008B4710" w:rsidRDefault="001445A7" w:rsidP="008B4710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/>
        </w:rPr>
      </w:pPr>
      <w:r w:rsidRPr="008B4710">
        <w:rPr>
          <w:rFonts w:asciiTheme="minorHAnsi" w:hAnsiTheme="minorHAnsi"/>
        </w:rPr>
        <w:t>Wymagania</w:t>
      </w:r>
      <w:r w:rsidR="008B4710" w:rsidRPr="008B4710">
        <w:rPr>
          <w:rFonts w:asciiTheme="minorHAnsi" w:hAnsiTheme="minorHAnsi"/>
        </w:rPr>
        <w:t>.</w:t>
      </w:r>
    </w:p>
    <w:p w:rsidR="001445A7" w:rsidRPr="00BE708C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Pracownicy prowadzący prace na Instalacjach Biomasy powinni posiadać właściwe świadectwa kwalifikacyjne uprawniające do realizacji prac przy urządzeniach energetycznych Grupa II.</w:t>
      </w:r>
    </w:p>
    <w:p w:rsidR="001445A7" w:rsidRPr="00BE708C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Z przeprowadzonych przeglądów Wykonawca sporządza raporty o stanie urządzeń, zawierające również zalecenia remontowe (konieczność naprawy lub wymiany części).</w:t>
      </w:r>
    </w:p>
    <w:p w:rsidR="001445A7" w:rsidRPr="00BE708C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BE708C">
        <w:rPr>
          <w:rFonts w:asciiTheme="minorHAnsi" w:hAnsiTheme="minorHAnsi" w:cs="Arial"/>
        </w:rPr>
        <w:t>Przeprowadzone prace powinny gwarantować bezawaryjną pracę systemów smarowań pomiędzy kolejnymi przeglądami.</w:t>
      </w:r>
    </w:p>
    <w:p w:rsidR="001445A7" w:rsidRPr="008B4710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8B4710">
        <w:rPr>
          <w:rFonts w:asciiTheme="minorHAnsi" w:hAnsiTheme="minorHAnsi" w:cs="Arial"/>
        </w:rPr>
        <w:t xml:space="preserve">Zgłoszenie konieczności przyjazdów konsultacyjnych przesyłane będzie przez Zamawiającego (wg  potrzeb)  z przynajmniej 3-dniowym wyprzedzeniem, drogą mailową, na prace nie dłuższe niż 10 godz. dla 2 osób. </w:t>
      </w:r>
    </w:p>
    <w:p w:rsidR="001445A7" w:rsidRPr="008B4710" w:rsidRDefault="001445A7" w:rsidP="008B4710">
      <w:pPr>
        <w:pStyle w:val="Akapitzlist"/>
        <w:numPr>
          <w:ilvl w:val="1"/>
          <w:numId w:val="31"/>
        </w:numPr>
        <w:spacing w:after="160" w:line="259" w:lineRule="auto"/>
        <w:rPr>
          <w:rFonts w:asciiTheme="minorHAnsi" w:hAnsiTheme="minorHAnsi" w:cs="Arial"/>
        </w:rPr>
      </w:pPr>
      <w:r w:rsidRPr="008B4710">
        <w:rPr>
          <w:rFonts w:asciiTheme="minorHAnsi" w:hAnsiTheme="minorHAnsi" w:cs="Arial"/>
        </w:rPr>
        <w:t>Ze względów ruchowych, w trakcie trwania Umowy, Zamawiający zastrzega sobie możliwość rezygnacji z jednego cyklu przeglądowego, każdej z instalacji w roku kalendarzowym, o czym poinformuje z przynajmniej z miesięcznym wyprzedzeniem (w odniesieniu do daty zaplanowanego, kolejnego przeglądu).</w:t>
      </w:r>
    </w:p>
    <w:p w:rsidR="001445A7" w:rsidRPr="00BE708C" w:rsidRDefault="001445A7" w:rsidP="001445A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BE708C">
        <w:rPr>
          <w:rFonts w:asciiTheme="minorHAnsi" w:hAnsiTheme="minorHAnsi" w:cs="Arial"/>
          <w:sz w:val="22"/>
          <w:szCs w:val="22"/>
        </w:rPr>
        <w:br w:type="page"/>
      </w:r>
    </w:p>
    <w:p w:rsidR="0002334B" w:rsidRPr="00BE708C" w:rsidRDefault="00DB3B77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="Arial"/>
          <w:b/>
          <w:bCs/>
          <w:color w:val="000000" w:themeColor="text1"/>
        </w:rPr>
      </w:pPr>
      <w:r w:rsidRPr="00BE708C">
        <w:rPr>
          <w:rFonts w:asciiTheme="minorHAnsi" w:hAnsiTheme="minorHAnsi" w:cs="Arial"/>
          <w:b/>
          <w:bCs/>
          <w:color w:val="000000" w:themeColor="text1"/>
        </w:rPr>
        <w:lastRenderedPageBreak/>
        <w:t>WARUNKI</w:t>
      </w:r>
      <w:r w:rsidR="00260C0A" w:rsidRPr="00BE708C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</w:t>
      </w:r>
      <w:r w:rsidR="0002334B" w:rsidRPr="00BE708C">
        <w:rPr>
          <w:rFonts w:asciiTheme="minorHAnsi" w:hAnsiTheme="minorHAnsi" w:cs="Arial"/>
          <w:b/>
          <w:bCs/>
          <w:color w:val="000000" w:themeColor="text1"/>
        </w:rPr>
        <w:t>:</w:t>
      </w:r>
    </w:p>
    <w:p w:rsidR="0002334B" w:rsidRPr="00BE708C" w:rsidRDefault="0002334B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9B021C" w:rsidRPr="00BE708C" w:rsidRDefault="009B021C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Zakres usługi będzie realizowany </w:t>
      </w:r>
      <w:r w:rsidR="00C43E66" w:rsidRPr="00BE708C">
        <w:rPr>
          <w:rFonts w:asciiTheme="minorHAnsi" w:hAnsiTheme="minorHAnsi"/>
          <w:color w:val="000000" w:themeColor="text1"/>
          <w:sz w:val="22"/>
          <w:szCs w:val="22"/>
        </w:rPr>
        <w:t>podczas pracy</w:t>
      </w:r>
      <w:r w:rsidR="00A00909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bloku energetycznego</w:t>
      </w:r>
      <w:r w:rsidR="00C43E66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, zaś </w:t>
      </w:r>
      <w:r w:rsidR="008C2BEA" w:rsidRPr="00BE708C">
        <w:rPr>
          <w:rFonts w:asciiTheme="minorHAnsi" w:hAnsiTheme="minorHAnsi"/>
          <w:color w:val="000000" w:themeColor="text1"/>
          <w:sz w:val="22"/>
          <w:szCs w:val="22"/>
        </w:rPr>
        <w:t>niezbędne prace wymagające postoju bloku w trakcie postoj</w:t>
      </w:r>
      <w:r w:rsidR="00CF78BA" w:rsidRPr="00BE708C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8C2BEA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sobot</w:t>
      </w:r>
      <w:r w:rsidR="00CF78BA" w:rsidRPr="00BE708C">
        <w:rPr>
          <w:rFonts w:asciiTheme="minorHAnsi" w:hAnsiTheme="minorHAnsi"/>
          <w:color w:val="000000" w:themeColor="text1"/>
          <w:sz w:val="22"/>
          <w:szCs w:val="22"/>
        </w:rPr>
        <w:t>nio niedzielnego</w:t>
      </w:r>
      <w:r w:rsidR="00A00909" w:rsidRPr="00BE708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B3B77" w:rsidRPr="00BE708C" w:rsidRDefault="008C2BEA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Złom metali </w:t>
      </w:r>
      <w:r w:rsidR="00DB3B77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stanowi własność Zamawiającego i należy go przekazać do magazynu wskazanego przez Zamawiającego. Pozostałe odpady Wykonawca zagospodaruje na swój koszt.</w:t>
      </w:r>
    </w:p>
    <w:p w:rsidR="00DB3B77" w:rsidRPr="00BE708C" w:rsidRDefault="00DB3B77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02334B" w:rsidRPr="00BE708C" w:rsidRDefault="0002334B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02334B" w:rsidRPr="00BE708C" w:rsidRDefault="009B021C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Bieżąca współpraca</w:t>
      </w:r>
      <w:r w:rsidR="0002334B" w:rsidRPr="00BE708C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:rsidR="0002334B" w:rsidRPr="00BE708C" w:rsidRDefault="0002334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02334B" w:rsidRPr="00BE708C" w:rsidRDefault="0002334B" w:rsidP="0002334B">
      <w:pPr>
        <w:pStyle w:val="Tekstpodstawowywcity"/>
        <w:numPr>
          <w:ilvl w:val="1"/>
          <w:numId w:val="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02334B" w:rsidRPr="00BE708C" w:rsidRDefault="0002334B" w:rsidP="0002334B">
      <w:pPr>
        <w:pStyle w:val="Tekstpodstawowywcity"/>
        <w:numPr>
          <w:ilvl w:val="1"/>
          <w:numId w:val="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Przekazywanie wszystkich dokumentów związanych z </w:t>
      </w:r>
      <w:r w:rsidR="009B021C" w:rsidRPr="00BE708C">
        <w:rPr>
          <w:rFonts w:asciiTheme="minorHAnsi" w:hAnsiTheme="minorHAnsi"/>
          <w:color w:val="000000" w:themeColor="text1"/>
          <w:sz w:val="22"/>
          <w:szCs w:val="22"/>
        </w:rPr>
        <w:t>zakresem SIWZ</w:t>
      </w:r>
      <w:r w:rsidRPr="00BE708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2334B" w:rsidRPr="00BE708C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02334B" w:rsidRPr="00BE708C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02334B" w:rsidRPr="00BE708C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</w:t>
      </w:r>
      <w:r w:rsidR="00260C0A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częciem prac na obiektach w </w:t>
      </w:r>
      <w:r w:rsidRPr="00BE708C">
        <w:rPr>
          <w:rFonts w:asciiTheme="minorHAnsi" w:hAnsiTheme="minorHAnsi"/>
          <w:color w:val="000000" w:themeColor="text1"/>
          <w:sz w:val="22"/>
          <w:szCs w:val="22"/>
        </w:rPr>
        <w:t>Enea Połaniec S.A (dokumenty Z-1, Z-2, Z-8), w wymaganych terminach,</w:t>
      </w:r>
    </w:p>
    <w:p w:rsidR="0002334B" w:rsidRPr="00BE708C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02334B" w:rsidRPr="00BE708C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02334B" w:rsidRPr="00BE708C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Wymagany przez Zamawiającego okres gwarancji na wykonane prace powinien wynosić minimum</w:t>
      </w:r>
      <w:r w:rsidR="00221B6F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 12</w:t>
      </w: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60C0A" w:rsidRPr="00BE708C">
        <w:rPr>
          <w:rFonts w:asciiTheme="minorHAnsi" w:hAnsiTheme="minorHAnsi"/>
          <w:color w:val="000000" w:themeColor="text1"/>
          <w:sz w:val="22"/>
          <w:szCs w:val="22"/>
        </w:rPr>
        <w:t>miesięcy</w:t>
      </w:r>
      <w:r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 Wymagane są następujące warunki gwarancji:</w:t>
      </w:r>
    </w:p>
    <w:p w:rsidR="00164644" w:rsidRPr="00BE708C" w:rsidRDefault="0002334B" w:rsidP="004B74F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708C">
        <w:rPr>
          <w:rFonts w:asciiTheme="minorHAnsi" w:hAnsiTheme="minorHAnsi"/>
          <w:color w:val="000000" w:themeColor="text1"/>
          <w:sz w:val="22"/>
          <w:szCs w:val="22"/>
        </w:rPr>
        <w:t>Przystąpienie do usuwania wad</w:t>
      </w:r>
      <w:r w:rsidR="009B021C" w:rsidRPr="00BE70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64644"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w ciągu </w:t>
      </w:r>
      <w:r w:rsidR="00BE708C" w:rsidRPr="00BE708C">
        <w:rPr>
          <w:rFonts w:asciiTheme="minorHAnsi" w:hAnsiTheme="minorHAnsi" w:cs="Arial"/>
          <w:color w:val="000000" w:themeColor="text1"/>
          <w:sz w:val="22"/>
          <w:szCs w:val="22"/>
        </w:rPr>
        <w:t>48</w:t>
      </w:r>
      <w:r w:rsidR="00164644"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 godzin od zgłoszenia wady w dni robocze oraz w ciągu </w:t>
      </w:r>
      <w:r w:rsidR="00BE708C"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72 </w:t>
      </w:r>
      <w:r w:rsidR="00164644" w:rsidRPr="00BE708C">
        <w:rPr>
          <w:rFonts w:asciiTheme="minorHAnsi" w:hAnsiTheme="minorHAnsi" w:cs="Arial"/>
          <w:color w:val="000000" w:themeColor="text1"/>
          <w:sz w:val="22"/>
          <w:szCs w:val="22"/>
        </w:rPr>
        <w:t>godzin od zgłoszenia wady w soboty i dni ustawowo wolne od pracy.</w: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>WYNAGRODZENIE I WARUNKI PŁATNOŚCI</w:t>
      </w:r>
      <w:r w:rsidRPr="00BE708C">
        <w:rPr>
          <w:rFonts w:asciiTheme="minorHAnsi" w:hAnsiTheme="minorHAnsi" w:cstheme="minorHAnsi"/>
          <w:color w:val="000000" w:themeColor="text1"/>
        </w:rPr>
        <w:t>:</w:t>
      </w:r>
    </w:p>
    <w:p w:rsidR="00D3334E" w:rsidRPr="00BE708C" w:rsidRDefault="00221B6F" w:rsidP="00D3334E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 w:cstheme="minorHAnsi"/>
          <w:szCs w:val="22"/>
          <w:lang w:val="pl-PL"/>
        </w:rPr>
        <w:t>W</w:t>
      </w:r>
      <w:r w:rsidR="00D3334E" w:rsidRPr="00BE708C">
        <w:rPr>
          <w:rFonts w:asciiTheme="minorHAnsi" w:hAnsiTheme="minorHAnsi" w:cstheme="minorHAnsi"/>
          <w:szCs w:val="22"/>
          <w:lang w:val="pl-PL"/>
        </w:rPr>
        <w:t xml:space="preserve">ynagrodzenia ryczałtowego </w:t>
      </w:r>
      <w:r w:rsidR="00D3334E" w:rsidRPr="00BE708C">
        <w:rPr>
          <w:rFonts w:asciiTheme="minorHAnsi" w:hAnsiTheme="minorHAnsi"/>
          <w:szCs w:val="22"/>
          <w:lang w:val="pl-PL"/>
        </w:rPr>
        <w:t xml:space="preserve">w wysokości </w:t>
      </w:r>
      <w:r w:rsidR="00D3334E" w:rsidRPr="00BE708C">
        <w:rPr>
          <w:rFonts w:asciiTheme="minorHAnsi" w:hAnsiTheme="minorHAnsi"/>
          <w:b/>
          <w:szCs w:val="22"/>
          <w:lang w:val="pl-PL"/>
        </w:rPr>
        <w:t>………… zł</w:t>
      </w:r>
      <w:r w:rsidR="00D3334E" w:rsidRPr="00BE708C">
        <w:rPr>
          <w:rFonts w:asciiTheme="minorHAnsi" w:hAnsiTheme="minorHAnsi"/>
          <w:szCs w:val="22"/>
          <w:lang w:val="pl-PL"/>
        </w:rPr>
        <w:t xml:space="preserve"> (słownie: </w:t>
      </w:r>
      <w:r w:rsidR="00D3334E" w:rsidRPr="00BE708C">
        <w:rPr>
          <w:rFonts w:asciiTheme="minorHAnsi" w:hAnsiTheme="minorHAnsi"/>
          <w:b/>
          <w:i/>
          <w:szCs w:val="22"/>
          <w:lang w:val="pl-PL"/>
        </w:rPr>
        <w:t xml:space="preserve"> …………………….  złotych</w:t>
      </w:r>
      <w:r w:rsidR="00D3334E" w:rsidRPr="00BE708C">
        <w:rPr>
          <w:rFonts w:asciiTheme="minorHAnsi" w:hAnsiTheme="minorHAnsi"/>
          <w:szCs w:val="22"/>
          <w:lang w:val="pl-PL"/>
        </w:rPr>
        <w:t>) netto (dalej „</w:t>
      </w:r>
      <w:r w:rsidR="00D3334E" w:rsidRPr="00BE708C">
        <w:rPr>
          <w:rFonts w:asciiTheme="minorHAnsi" w:hAnsiTheme="minorHAnsi"/>
          <w:b/>
          <w:szCs w:val="22"/>
          <w:lang w:val="pl-PL"/>
        </w:rPr>
        <w:t>Wynagrodzenie</w:t>
      </w:r>
      <w:r w:rsidR="00D3334E" w:rsidRPr="00BE708C">
        <w:rPr>
          <w:rFonts w:asciiTheme="minorHAnsi" w:hAnsiTheme="minorHAnsi"/>
          <w:szCs w:val="22"/>
          <w:lang w:val="pl-PL"/>
        </w:rPr>
        <w:t>”).</w:t>
      </w:r>
    </w:p>
    <w:p w:rsidR="00D3334E" w:rsidRPr="00BE708C" w:rsidRDefault="00D3334E" w:rsidP="00D3334E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 xml:space="preserve">Strony ustalają podział Wynagrodzenia na odrębne przedmioty odbioru i rozliczeń, którymi będzie: </w:t>
      </w:r>
    </w:p>
    <w:p w:rsidR="00D3334E" w:rsidRPr="00BE708C" w:rsidRDefault="00D3334E" w:rsidP="00D3334E">
      <w:pPr>
        <w:pStyle w:val="Nagwek3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lastRenderedPageBreak/>
        <w:t xml:space="preserve">wykonanie przeglądu instalacji smarowania jednego  urządzenia na Instalacji Biomasy - wynagrodzenie w wysokości  ……………………….. zł za przegląd  jednego  urządzenia </w:t>
      </w:r>
    </w:p>
    <w:p w:rsidR="00D3334E" w:rsidRPr="00BE708C" w:rsidRDefault="00D3334E" w:rsidP="00D3334E">
      <w:pPr>
        <w:pStyle w:val="Nagwek3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>wykonanie przeglądu instalacji smarowania jednego  urządzenia na Instalacji Odsiarczania Spalin - wynagrodzenie w wysokości  ……………………….. zł za przegląd jednego  urządzenia  dojazd  w  celu  wykonania  przeglądu - wynagrodzenie w wysokości  ……………………….. zł za  jeden   dojazd.</w:t>
      </w:r>
    </w:p>
    <w:p w:rsidR="00D3334E" w:rsidRPr="00BE708C" w:rsidRDefault="00D3334E" w:rsidP="00D3334E">
      <w:pPr>
        <w:pStyle w:val="Nagwek3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 xml:space="preserve">przyjazd  konsultacyjny wraz z  kosztami  dojazdu  (2  osoby, do 10 </w:t>
      </w:r>
      <w:proofErr w:type="spellStart"/>
      <w:r w:rsidRPr="00BE708C">
        <w:rPr>
          <w:rFonts w:asciiTheme="minorHAnsi" w:hAnsiTheme="minorHAnsi"/>
          <w:szCs w:val="22"/>
          <w:lang w:val="pl-PL"/>
        </w:rPr>
        <w:t>godz</w:t>
      </w:r>
      <w:proofErr w:type="spellEnd"/>
      <w:r w:rsidRPr="00BE708C">
        <w:rPr>
          <w:rFonts w:asciiTheme="minorHAnsi" w:hAnsiTheme="minorHAnsi"/>
          <w:szCs w:val="22"/>
          <w:lang w:val="pl-PL"/>
        </w:rPr>
        <w:t>)  -  wynagrodzenie w wysokości  ……………………….. zł za  jeden   przyjazd.</w:t>
      </w:r>
    </w:p>
    <w:p w:rsidR="00D3334E" w:rsidRPr="00BE708C" w:rsidRDefault="00D3334E" w:rsidP="00D3334E">
      <w:pPr>
        <w:pStyle w:val="Nagwek2"/>
        <w:spacing w:after="240"/>
        <w:ind w:hanging="567"/>
        <w:jc w:val="left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 xml:space="preserve">Wynagrodzenie obejmuje wszystkie koszty wykonania Usług, w szczególności: robociznę, pracę sprzętu, koszty ogólne i zysk. Wynagrodzenie obejmuje również koszty sporządzenia protokołu z przeglądu z wykazem części do wymiany łącznie z cenami części i kosztami wymiany. </w:t>
      </w:r>
    </w:p>
    <w:p w:rsidR="00D3334E" w:rsidRPr="00BE708C" w:rsidRDefault="00D3334E" w:rsidP="00D3334E">
      <w:pPr>
        <w:pStyle w:val="Nagwek2"/>
        <w:spacing w:after="240"/>
        <w:ind w:hanging="567"/>
        <w:jc w:val="left"/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>Wynagrodzenie nie obejmuje dostawy części zamiennych ani kosztu ich wymiany.</w:t>
      </w:r>
    </w:p>
    <w:p w:rsidR="00B14129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/>
          <w:color w:val="000000" w:themeColor="text1"/>
        </w:rPr>
      </w:pPr>
      <w:r w:rsidRPr="00BE708C">
        <w:rPr>
          <w:rFonts w:asciiTheme="minorHAnsi" w:hAnsiTheme="minorHAnsi"/>
          <w:b/>
          <w:color w:val="000000" w:themeColor="text1"/>
        </w:rPr>
        <w:t>TERMINY  WYKONANIA USŁUGI</w:t>
      </w:r>
      <w:r w:rsidRPr="00BE708C">
        <w:rPr>
          <w:rFonts w:asciiTheme="minorHAnsi" w:hAnsiTheme="minorHAnsi"/>
          <w:color w:val="000000" w:themeColor="text1"/>
        </w:rPr>
        <w:t xml:space="preserve">: </w:t>
      </w:r>
      <w:r w:rsidR="00671B77" w:rsidRPr="00BE708C">
        <w:rPr>
          <w:rFonts w:asciiTheme="minorHAnsi" w:hAnsiTheme="minorHAnsi"/>
          <w:color w:val="000000" w:themeColor="text1"/>
        </w:rPr>
        <w:t xml:space="preserve"> </w:t>
      </w:r>
    </w:p>
    <w:p w:rsidR="008B04DF" w:rsidRPr="00EE46C8" w:rsidRDefault="008B04DF" w:rsidP="00EE46C8">
      <w:pPr>
        <w:pStyle w:val="Nagwek2"/>
        <w:numPr>
          <w:ilvl w:val="1"/>
          <w:numId w:val="43"/>
        </w:numPr>
        <w:spacing w:after="240"/>
        <w:jc w:val="left"/>
        <w:rPr>
          <w:rFonts w:asciiTheme="minorHAnsi" w:hAnsiTheme="minorHAnsi"/>
          <w:szCs w:val="22"/>
          <w:lang w:val="pl-PL"/>
        </w:rPr>
      </w:pPr>
      <w:r w:rsidRPr="00EE46C8">
        <w:rPr>
          <w:rFonts w:asciiTheme="minorHAnsi" w:hAnsiTheme="minorHAnsi"/>
          <w:szCs w:val="22"/>
          <w:lang w:val="pl-PL"/>
        </w:rPr>
        <w:t>Strony ustalają termin wykonania Usług – od dnia zawarcia  Umowy do dnia 31.12. 2020r.</w:t>
      </w:r>
    </w:p>
    <w:p w:rsidR="008B04DF" w:rsidRPr="00BE708C" w:rsidRDefault="008B04DF" w:rsidP="00EE46C8">
      <w:pPr>
        <w:pStyle w:val="Nagwek2"/>
        <w:numPr>
          <w:ilvl w:val="1"/>
          <w:numId w:val="43"/>
        </w:numPr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 xml:space="preserve">Zamawiający powiadomi Wykonawcę o terminie wykonania przeglądu z 14-dniowym wyprzedzeniem. </w:t>
      </w:r>
    </w:p>
    <w:p w:rsidR="008B04DF" w:rsidRPr="00BE708C" w:rsidRDefault="008B04DF" w:rsidP="00EE46C8">
      <w:pPr>
        <w:pStyle w:val="Nagwek2"/>
        <w:numPr>
          <w:ilvl w:val="1"/>
          <w:numId w:val="43"/>
        </w:numPr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 xml:space="preserve">Zgłoszenie konieczności przyjazdów konsultacyjnych przesyłane będzie przez Zamawiającego z co najmniej 3-dniowym wyprzedzeniem, drogą mailową  na   adres ……………………………... </w:t>
      </w:r>
    </w:p>
    <w:p w:rsidR="008B04DF" w:rsidRDefault="008B04DF" w:rsidP="00EE46C8">
      <w:pPr>
        <w:pStyle w:val="Nagwek2"/>
        <w:numPr>
          <w:ilvl w:val="1"/>
          <w:numId w:val="43"/>
        </w:numPr>
        <w:rPr>
          <w:rFonts w:asciiTheme="minorHAnsi" w:hAnsiTheme="minorHAnsi"/>
          <w:szCs w:val="22"/>
          <w:lang w:val="pl-PL"/>
        </w:rPr>
      </w:pPr>
      <w:r w:rsidRPr="00BE708C">
        <w:rPr>
          <w:rFonts w:asciiTheme="minorHAnsi" w:hAnsiTheme="minorHAnsi"/>
          <w:szCs w:val="22"/>
          <w:lang w:val="pl-PL"/>
        </w:rPr>
        <w:t>Dostarczenie protokołu z przeprowadzonego przeglądu -  w   ciągu     2 tygodni    od   wykonania    przeglądów   na  obiekcie.</w: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>ORGANIZACJA REALIZACJI PRAC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5" w:history="1">
        <w:r w:rsidRPr="00BE708C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E708C">
        <w:rPr>
          <w:rFonts w:asciiTheme="minorHAnsi" w:hAnsiTheme="minorHAnsi"/>
          <w:color w:val="000000" w:themeColor="text1"/>
        </w:rPr>
        <w:t>.</w:t>
      </w:r>
    </w:p>
    <w:p w:rsidR="0002334B" w:rsidRPr="00BE708C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02334B" w:rsidRPr="00BE708C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2334B" w:rsidRPr="00BE708C" w:rsidRDefault="004B74FA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02334B" w:rsidRPr="00BE708C">
        <w:rPr>
          <w:rFonts w:asciiTheme="minorHAnsi" w:hAnsiTheme="minorHAnsi" w:cstheme="minorHAnsi"/>
          <w:color w:val="000000" w:themeColor="text1"/>
        </w:rPr>
        <w:t>1</w:t>
      </w:r>
      <w:r w:rsidRPr="00BE708C">
        <w:rPr>
          <w:rFonts w:asciiTheme="minorHAnsi" w:hAnsiTheme="minorHAnsi" w:cstheme="minorHAnsi"/>
          <w:color w:val="000000" w:themeColor="text1"/>
        </w:rPr>
        <w:t>a</w:t>
      </w:r>
      <w:r w:rsidR="0002334B" w:rsidRPr="00BE708C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02334B" w:rsidRPr="00BE708C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Zatwierdzone przez Zamawiającego d</w:t>
      </w:r>
      <w:r w:rsidR="004B74FA" w:rsidRPr="00BE708C">
        <w:rPr>
          <w:rFonts w:asciiTheme="minorHAnsi" w:hAnsiTheme="minorHAnsi" w:cstheme="minorHAnsi"/>
          <w:color w:val="000000" w:themeColor="text1"/>
        </w:rPr>
        <w:t>okumenty wymienione w pkt. 1.b</w:t>
      </w:r>
      <w:r w:rsidRPr="00BE708C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 koordynacji i współpracy.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Wykonawca  zabezpieczy:</w:t>
      </w:r>
    </w:p>
    <w:p w:rsidR="0002334B" w:rsidRPr="00BE708C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02334B" w:rsidRPr="00BE708C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02334B" w:rsidRPr="00BE708C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BE708C">
        <w:rPr>
          <w:rFonts w:asciiTheme="minorHAnsi" w:hAnsiTheme="minorHAnsi" w:cstheme="minorHAnsi"/>
          <w:color w:val="000000" w:themeColor="text1"/>
          <w:u w:val="single"/>
        </w:rPr>
        <w:t>Wykonawca  będzie wykonywał roboty/świadczył Usługi zgodnie z:</w:t>
      </w:r>
    </w:p>
    <w:p w:rsidR="0002334B" w:rsidRPr="00BE708C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02334B" w:rsidRPr="00BE708C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02334B" w:rsidRPr="00BE708C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Ustawą o odpadach,</w:t>
      </w:r>
    </w:p>
    <w:p w:rsidR="0002334B" w:rsidRPr="00BE708C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BE708C">
        <w:rPr>
          <w:rFonts w:asciiTheme="minorHAnsi" w:hAnsiTheme="minorHAnsi" w:cstheme="minorHAnsi"/>
          <w:b/>
          <w:color w:val="000000" w:themeColor="text1"/>
        </w:rPr>
        <w:t>MIEJSCE ŚWIADCZENIA USŁUG</w:t>
      </w:r>
    </w:p>
    <w:p w:rsidR="0002334B" w:rsidRPr="00BE708C" w:rsidRDefault="0002334B" w:rsidP="0002334B">
      <w:pPr>
        <w:pStyle w:val="Akapitzlist"/>
        <w:numPr>
          <w:ilvl w:val="0"/>
          <w:numId w:val="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>RAPORTY I ODBIORY</w:t>
      </w:r>
    </w:p>
    <w:p w:rsidR="0002334B" w:rsidRPr="00BE708C" w:rsidRDefault="0002334B" w:rsidP="0002334B">
      <w:pPr>
        <w:pStyle w:val="Akapitzlist"/>
        <w:numPr>
          <w:ilvl w:val="0"/>
          <w:numId w:val="1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ind w:right="-108" w:hanging="108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Dokument źródłowy: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przepustkowa</w:t>
            </w:r>
            <w:proofErr w:type="spellEnd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przepustkowa</w:t>
            </w:r>
            <w:proofErr w:type="spellEnd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przepustkowa</w:t>
            </w:r>
            <w:proofErr w:type="spellEnd"/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221B6F" w:rsidRPr="00221B6F" w:rsidRDefault="00221B6F" w:rsidP="00221B6F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ind w:left="284" w:hanging="250"/>
              <w:contextualSpacing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Dokumentacja fotograficzna</w:t>
            </w:r>
          </w:p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221B6F" w:rsidRPr="00221B6F" w:rsidDel="001C5765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221B6F" w:rsidRPr="00221B6F" w:rsidRDefault="00221B6F" w:rsidP="00221B6F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1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Protokół odbioru końcowego</w:t>
            </w:r>
          </w:p>
          <w:p w:rsidR="00221B6F" w:rsidRPr="00221B6F" w:rsidRDefault="00221B6F" w:rsidP="00221B6F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21B6F" w:rsidRPr="00221B6F" w:rsidTr="008B4710">
        <w:trPr>
          <w:trHeight w:val="340"/>
        </w:trPr>
        <w:tc>
          <w:tcPr>
            <w:tcW w:w="851" w:type="dxa"/>
            <w:vAlign w:val="center"/>
          </w:tcPr>
          <w:p w:rsidR="00221B6F" w:rsidRPr="00221B6F" w:rsidRDefault="00221B6F" w:rsidP="00221B6F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21B6F" w:rsidRPr="00221B6F" w:rsidRDefault="00221B6F" w:rsidP="00221B6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21B6F" w:rsidRPr="00221B6F" w:rsidRDefault="00221B6F" w:rsidP="00221B6F">
            <w:pPr>
              <w:spacing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21B6F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02334B" w:rsidRPr="00BE708C" w:rsidRDefault="0002334B" w:rsidP="0002334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>REGULACJE PRAWNE,P</w:t>
      </w:r>
      <w:bookmarkEnd w:id="23"/>
      <w:r w:rsidRPr="00BE708C">
        <w:rPr>
          <w:rFonts w:asciiTheme="minorHAnsi" w:hAnsiTheme="minorHAnsi" w:cstheme="minorHAnsi"/>
          <w:b/>
          <w:color w:val="000000" w:themeColor="text1"/>
        </w:rPr>
        <w:t>RZEPISY I NORMY</w:t>
      </w:r>
    </w:p>
    <w:p w:rsidR="0002334B" w:rsidRPr="00BE708C" w:rsidRDefault="0002334B" w:rsidP="0002334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02334B" w:rsidRPr="00BE708C" w:rsidRDefault="0002334B" w:rsidP="0002334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lastRenderedPageBreak/>
        <w:t>Wykonawca ponosi koszty dokumentów, które należy zapewnić dla uzyskania zgodności z regulacjami prawnymi, normami i przepisami (łącznie z przepisami BHP).</w:t>
      </w:r>
    </w:p>
    <w:p w:rsidR="0002334B" w:rsidRPr="00BE708C" w:rsidRDefault="0002334B" w:rsidP="008C1E65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>REFERENCJE</w:t>
      </w:r>
    </w:p>
    <w:p w:rsidR="00221B6F" w:rsidRPr="00BE708C" w:rsidRDefault="00221B6F" w:rsidP="00221B6F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Theme="minorHAnsi" w:eastAsia="Tahoma,Bold" w:hAnsiTheme="minorHAnsi" w:cs="Arial"/>
          <w:bCs/>
        </w:rPr>
      </w:pPr>
      <w:r w:rsidRPr="00BE708C">
        <w:rPr>
          <w:rFonts w:asciiTheme="minorHAnsi" w:eastAsia="Tahoma,Bold" w:hAnsiTheme="minorHAnsi" w:cs="Arial"/>
          <w:bCs/>
        </w:rPr>
        <w:t>Referencje dla wykonanych usług o profilu zbliżonym do usług będących przedmiotem przetargu (w   czynnych  obiektach  przemysłowych), potwierdzające posiadanie przez oferenta co najmniej 5-letniego doświadczenia, poświadczone co najmniej 3-. listami referencyjnymi, (które zawierają kwoty z umów) dla realizowanych usług o wartości ł</w:t>
      </w:r>
      <w:r w:rsidR="00E92B27">
        <w:rPr>
          <w:rFonts w:asciiTheme="minorHAnsi" w:eastAsia="Tahoma,Bold" w:hAnsiTheme="minorHAnsi" w:cs="Arial"/>
          <w:bCs/>
        </w:rPr>
        <w:t>ącznej nie niższej niż  100 000</w:t>
      </w:r>
      <w:r w:rsidRPr="00BE708C">
        <w:rPr>
          <w:rFonts w:asciiTheme="minorHAnsi" w:eastAsia="Tahoma,Bold" w:hAnsiTheme="minorHAnsi" w:cs="Arial"/>
          <w:bCs/>
        </w:rPr>
        <w:t xml:space="preserve"> zł netto</w:t>
      </w:r>
      <w:r w:rsidRPr="00BE708C">
        <w:rPr>
          <w:rFonts w:asciiTheme="minorHAnsi" w:hAnsiTheme="minorHAnsi" w:cs="Arial"/>
        </w:rPr>
        <w:t>.</w:t>
      </w:r>
    </w:p>
    <w:p w:rsidR="008C1E65" w:rsidRPr="00BE708C" w:rsidRDefault="008C1E65" w:rsidP="008C1E65">
      <w:pPr>
        <w:pStyle w:val="Akapitzlist"/>
        <w:widowControl w:val="0"/>
        <w:autoSpaceDE w:val="0"/>
        <w:autoSpaceDN w:val="0"/>
        <w:adjustRightInd w:val="0"/>
        <w:spacing w:line="300" w:lineRule="auto"/>
        <w:ind w:left="113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BE708C">
        <w:rPr>
          <w:rFonts w:asciiTheme="minorHAnsi" w:hAnsiTheme="minorHAnsi" w:cstheme="minorHAnsi"/>
          <w:b/>
          <w:color w:val="000000" w:themeColor="text1"/>
        </w:rPr>
        <w:t xml:space="preserve">WIZJA  LOKALNA </w:t>
      </w:r>
    </w:p>
    <w:p w:rsidR="0002334B" w:rsidRPr="00BE708C" w:rsidRDefault="0002334B" w:rsidP="0002334B">
      <w:pPr>
        <w:pStyle w:val="Akapitzlist"/>
        <w:widowControl w:val="0"/>
        <w:numPr>
          <w:ilvl w:val="0"/>
          <w:numId w:val="1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Zamawiający  </w:t>
      </w:r>
      <w:r w:rsidR="00221B6F" w:rsidRPr="00BE708C">
        <w:rPr>
          <w:rFonts w:asciiTheme="minorHAnsi" w:hAnsiTheme="minorHAnsi" w:cstheme="minorHAnsi"/>
          <w:color w:val="000000" w:themeColor="text1"/>
        </w:rPr>
        <w:t xml:space="preserve"> dopuszcza </w:t>
      </w:r>
      <w:r w:rsidRPr="00BE708C">
        <w:rPr>
          <w:rFonts w:asciiTheme="minorHAnsi" w:hAnsiTheme="minorHAnsi" w:cstheme="minorHAnsi"/>
          <w:color w:val="000000" w:themeColor="text1"/>
        </w:rPr>
        <w:t xml:space="preserve">  wizję  lokalną  w  miejscu  planowanych robót </w:t>
      </w:r>
      <w:r w:rsidR="00E92B27">
        <w:rPr>
          <w:rFonts w:asciiTheme="minorHAnsi" w:hAnsiTheme="minorHAnsi" w:cstheme="minorHAnsi"/>
          <w:color w:val="000000" w:themeColor="text1"/>
        </w:rPr>
        <w:t xml:space="preserve"> - termin  do   uzgodnienia z Panem   Radosławem Matusiew</w:t>
      </w:r>
      <w:bookmarkStart w:id="24" w:name="_GoBack"/>
      <w:bookmarkEnd w:id="24"/>
      <w:r w:rsidR="00E92B27">
        <w:rPr>
          <w:rFonts w:asciiTheme="minorHAnsi" w:hAnsiTheme="minorHAnsi" w:cstheme="minorHAnsi"/>
          <w:color w:val="000000" w:themeColor="text1"/>
        </w:rPr>
        <w:t>iczem  dane  kontaktowe   w  ogłoszeniu.</w:t>
      </w:r>
    </w:p>
    <w:p w:rsidR="00221B6F" w:rsidRPr="00BE708C" w:rsidRDefault="00221B6F" w:rsidP="00221B6F">
      <w:pPr>
        <w:pStyle w:val="Akapitzlist"/>
        <w:widowControl w:val="0"/>
        <w:numPr>
          <w:ilvl w:val="0"/>
          <w:numId w:val="1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Wykonawcy zamierzający uczestniczyć w wizji lokalnej, powinni:</w:t>
      </w:r>
    </w:p>
    <w:p w:rsidR="00221B6F" w:rsidRPr="00BE708C" w:rsidRDefault="00221B6F" w:rsidP="00221B6F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zabrać ze sobą odzież ochronną i sprzęt ochrony osobistej (kask, ubranie  robocze  i  buty  robocze) umożliwiającej wejście na obiekty produkcyjne Enea Połaniec S.A.;</w:t>
      </w:r>
    </w:p>
    <w:p w:rsidR="00221B6F" w:rsidRPr="00BE708C" w:rsidRDefault="00221B6F" w:rsidP="00221B6F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221B6F" w:rsidRPr="00BE708C" w:rsidRDefault="00221B6F" w:rsidP="00221B6F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>wypełnić formularze Z-1A i przesłać z min. 2-dniowym wyprzedzeniem, w celu ustalenia godziny szkolenia</w: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E708C">
        <w:rPr>
          <w:rFonts w:asciiTheme="minorHAnsi" w:hAnsiTheme="minorHAnsi" w:cstheme="minorHAnsi"/>
          <w:b/>
          <w:color w:val="000000" w:themeColor="text1"/>
          <w:u w:val="single"/>
        </w:rPr>
        <w:t>Załączniki do SIWZ:</w:t>
      </w:r>
    </w:p>
    <w:p w:rsidR="008C2BEA" w:rsidRPr="00BE708C" w:rsidRDefault="008C2BEA" w:rsidP="008C2BE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02334B" w:rsidRPr="00BE708C" w:rsidRDefault="0002334B" w:rsidP="0002334B">
      <w:pPr>
        <w:pStyle w:val="Akapitzlist"/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 w:cstheme="minorHAnsi"/>
          <w:color w:val="000000" w:themeColor="text1"/>
        </w:rPr>
        <w:t xml:space="preserve">Wzory </w:t>
      </w:r>
      <w:r w:rsidR="00D508CA" w:rsidRPr="00BE708C">
        <w:rPr>
          <w:rFonts w:asciiTheme="minorHAnsi" w:hAnsiTheme="minorHAnsi" w:cstheme="minorHAnsi"/>
          <w:color w:val="000000" w:themeColor="text1"/>
        </w:rPr>
        <w:t xml:space="preserve">dokumentów: </w:t>
      </w:r>
    </w:p>
    <w:p w:rsidR="00284304" w:rsidRPr="00BE708C" w:rsidRDefault="00284304" w:rsidP="0028430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284304" w:rsidRPr="00BE708C" w:rsidRDefault="00284304" w:rsidP="0028430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BE708C">
        <w:rPr>
          <w:rFonts w:asciiTheme="minorHAnsi" w:hAnsiTheme="minorHAnsi"/>
          <w:color w:val="000000" w:themeColor="text1"/>
        </w:rPr>
        <w:object w:dxaOrig="1531" w:dyaOrig="990" w14:anchorId="5D0D5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Word.Document.12" ShapeID="_x0000_i1025" DrawAspect="Icon" ObjectID="_1597212235" r:id="rId17">
            <o:FieldCodes>\s</o:FieldCodes>
          </o:OLEObject>
        </w:object>
      </w:r>
    </w:p>
    <w:p w:rsidR="0002334B" w:rsidRPr="00BE708C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r w:rsidRPr="00BE708C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BE708C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Ogólne Warunki Zakupu Usług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BE708C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Instrukcja Postępowania z Odpadami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 xml:space="preserve">Instrukcja </w:t>
      </w:r>
      <w:proofErr w:type="spellStart"/>
      <w:r w:rsidRPr="00BE708C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Pr="00BE708C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02334B" w:rsidRPr="00BE708C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BE708C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508CA" w:rsidRPr="00BE708C" w:rsidRDefault="0002334B" w:rsidP="00B14129">
      <w:pPr>
        <w:pStyle w:val="NormalnyWeb"/>
        <w:shd w:val="clear" w:color="auto" w:fill="FFFFFF"/>
        <w:spacing w:before="0" w:beforeAutospacing="0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 w:rsidRPr="00BE708C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Pr="00BE708C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na stronie internetowej Enea Połaniec S.A. pod </w:t>
      </w:r>
      <w:hyperlink r:id="rId18" w:history="1">
        <w:r w:rsidRPr="00BE708C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BE708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D508CA" w:rsidRPr="00BE708C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br w:type="page"/>
      </w:r>
    </w:p>
    <w:p w:rsidR="00701097" w:rsidRPr="00BE708C" w:rsidRDefault="00701097" w:rsidP="0070109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6 do  ogłoszenia </w:t>
      </w:r>
    </w:p>
    <w:p w:rsidR="00701097" w:rsidRPr="00BE708C" w:rsidRDefault="00701097" w:rsidP="00701097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E708C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701097" w:rsidRPr="00BE708C" w:rsidRDefault="00701097" w:rsidP="00701097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84304" w:rsidRPr="00BE708C" w:rsidRDefault="00284304" w:rsidP="00284304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284304" w:rsidRPr="00BE708C" w:rsidSect="008C1E65">
      <w:footerReference w:type="defaul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8C" w:rsidRDefault="00877A8C" w:rsidP="00E24640">
      <w:r>
        <w:separator/>
      </w:r>
    </w:p>
  </w:endnote>
  <w:endnote w:type="continuationSeparator" w:id="0">
    <w:p w:rsidR="00877A8C" w:rsidRDefault="00877A8C" w:rsidP="00E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42171288"/>
      <w:docPartObj>
        <w:docPartGallery w:val="Page Numbers (Bottom of Page)"/>
        <w:docPartUnique/>
      </w:docPartObj>
    </w:sdtPr>
    <w:sdtEndPr>
      <w:rPr>
        <w:rFonts w:ascii="Calibri" w:hAnsi="Calibri" w:cs="Arial"/>
        <w:sz w:val="20"/>
        <w:szCs w:val="20"/>
      </w:rPr>
    </w:sdtEndPr>
    <w:sdtContent>
      <w:p w:rsidR="008B4710" w:rsidRPr="00E24640" w:rsidRDefault="008B4710">
        <w:pPr>
          <w:pStyle w:val="Stopka"/>
          <w:jc w:val="right"/>
          <w:rPr>
            <w:rFonts w:ascii="Calibri" w:eastAsiaTheme="majorEastAsia" w:hAnsi="Calibri" w:cs="Arial"/>
            <w:szCs w:val="20"/>
          </w:rPr>
        </w:pPr>
        <w:r w:rsidRPr="00E24640">
          <w:rPr>
            <w:rFonts w:ascii="Calibri" w:eastAsiaTheme="majorEastAsia" w:hAnsi="Calibri" w:cs="Arial"/>
            <w:szCs w:val="20"/>
          </w:rPr>
          <w:t xml:space="preserve">str. </w:t>
        </w:r>
        <w:r w:rsidRPr="00E24640">
          <w:rPr>
            <w:rFonts w:ascii="Calibri" w:eastAsiaTheme="minorEastAsia" w:hAnsi="Calibri" w:cs="Arial"/>
            <w:szCs w:val="20"/>
          </w:rPr>
          <w:fldChar w:fldCharType="begin"/>
        </w:r>
        <w:r w:rsidRPr="00E24640">
          <w:rPr>
            <w:rFonts w:ascii="Calibri" w:hAnsi="Calibri" w:cs="Arial"/>
            <w:szCs w:val="20"/>
          </w:rPr>
          <w:instrText>PAGE    \* MERGEFORMAT</w:instrText>
        </w:r>
        <w:r w:rsidRPr="00E24640">
          <w:rPr>
            <w:rFonts w:ascii="Calibri" w:eastAsiaTheme="minorEastAsia" w:hAnsi="Calibri" w:cs="Arial"/>
            <w:szCs w:val="20"/>
          </w:rPr>
          <w:fldChar w:fldCharType="separate"/>
        </w:r>
        <w:r w:rsidR="00E92B27" w:rsidRPr="00E92B27">
          <w:rPr>
            <w:rFonts w:ascii="Calibri" w:eastAsiaTheme="majorEastAsia" w:hAnsi="Calibri" w:cs="Arial"/>
            <w:noProof/>
            <w:szCs w:val="20"/>
          </w:rPr>
          <w:t>18</w:t>
        </w:r>
        <w:r w:rsidRPr="00E24640">
          <w:rPr>
            <w:rFonts w:ascii="Calibri" w:eastAsiaTheme="majorEastAsia" w:hAnsi="Calibri" w:cs="Arial"/>
            <w:szCs w:val="20"/>
          </w:rPr>
          <w:fldChar w:fldCharType="end"/>
        </w:r>
      </w:p>
    </w:sdtContent>
  </w:sdt>
  <w:p w:rsidR="008B4710" w:rsidRDefault="008B4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8C" w:rsidRDefault="00877A8C" w:rsidP="00E24640">
      <w:r>
        <w:separator/>
      </w:r>
    </w:p>
  </w:footnote>
  <w:footnote w:type="continuationSeparator" w:id="0">
    <w:p w:rsidR="00877A8C" w:rsidRDefault="00877A8C" w:rsidP="00E24640">
      <w:r>
        <w:continuationSeparator/>
      </w:r>
    </w:p>
  </w:footnote>
  <w:footnote w:id="1">
    <w:p w:rsidR="008B4710" w:rsidRDefault="008B4710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59C">
        <w:rPr>
          <w:rFonts w:asciiTheme="minorHAnsi" w:hAnsiTheme="minorHAnsi"/>
          <w:i/>
          <w:color w:val="000000" w:themeColor="text1"/>
          <w:sz w:val="16"/>
          <w:szCs w:val="16"/>
        </w:rPr>
        <w:t>dotyczy oferentów wspólnie ubiegających się o udzielenie zamówienia</w:t>
      </w:r>
    </w:p>
  </w:footnote>
  <w:footnote w:id="2">
    <w:p w:rsidR="008B4710" w:rsidRDefault="008B4710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59C">
        <w:rPr>
          <w:rFonts w:asciiTheme="minorHAnsi" w:hAnsiTheme="minorHAnsi"/>
          <w:i/>
          <w:color w:val="000000" w:themeColor="text1"/>
          <w:sz w:val="16"/>
          <w:szCs w:val="16"/>
        </w:rPr>
        <w:t>niepotrzebne skreślić</w:t>
      </w:r>
    </w:p>
  </w:footnote>
  <w:footnote w:id="3">
    <w:p w:rsidR="008B4710" w:rsidRDefault="008B4710" w:rsidP="00701097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8B4710" w:rsidRDefault="008B4710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5">
    <w:p w:rsidR="008B4710" w:rsidRDefault="008B4710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531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161D3B"/>
    <w:multiLevelType w:val="hybridMultilevel"/>
    <w:tmpl w:val="36583DAE"/>
    <w:lvl w:ilvl="0" w:tplc="050032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3C61"/>
    <w:multiLevelType w:val="hybridMultilevel"/>
    <w:tmpl w:val="951243B6"/>
    <w:lvl w:ilvl="0" w:tplc="DEF63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11F"/>
    <w:multiLevelType w:val="hybridMultilevel"/>
    <w:tmpl w:val="40AED06A"/>
    <w:lvl w:ilvl="0" w:tplc="2238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714E"/>
    <w:multiLevelType w:val="hybridMultilevel"/>
    <w:tmpl w:val="A4AAA7C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1D826B4"/>
    <w:multiLevelType w:val="hybridMultilevel"/>
    <w:tmpl w:val="04B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3E"/>
    <w:multiLevelType w:val="multilevel"/>
    <w:tmpl w:val="04BCF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05609C1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asciiTheme="minorHAnsi" w:eastAsia="Times New Roman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7C2AD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613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1191"/>
    <w:multiLevelType w:val="multilevel"/>
    <w:tmpl w:val="DE0E6A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3FBA"/>
    <w:multiLevelType w:val="multilevel"/>
    <w:tmpl w:val="2252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942E5"/>
    <w:multiLevelType w:val="multilevel"/>
    <w:tmpl w:val="2252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887BAD"/>
    <w:multiLevelType w:val="multilevel"/>
    <w:tmpl w:val="BA166F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2199E"/>
    <w:multiLevelType w:val="multilevel"/>
    <w:tmpl w:val="F7F88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9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498C"/>
    <w:multiLevelType w:val="multilevel"/>
    <w:tmpl w:val="2252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14609"/>
    <w:multiLevelType w:val="multilevel"/>
    <w:tmpl w:val="7486A55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18"/>
  </w:num>
  <w:num w:numId="5">
    <w:abstractNumId w:val="22"/>
  </w:num>
  <w:num w:numId="6">
    <w:abstractNumId w:val="12"/>
  </w:num>
  <w:num w:numId="7">
    <w:abstractNumId w:val="27"/>
  </w:num>
  <w:num w:numId="8">
    <w:abstractNumId w:val="35"/>
  </w:num>
  <w:num w:numId="9">
    <w:abstractNumId w:val="36"/>
  </w:num>
  <w:num w:numId="10">
    <w:abstractNumId w:val="29"/>
  </w:num>
  <w:num w:numId="11">
    <w:abstractNumId w:val="21"/>
  </w:num>
  <w:num w:numId="12">
    <w:abstractNumId w:val="16"/>
  </w:num>
  <w:num w:numId="13">
    <w:abstractNumId w:val="31"/>
  </w:num>
  <w:num w:numId="14">
    <w:abstractNumId w:val="33"/>
  </w:num>
  <w:num w:numId="15">
    <w:abstractNumId w:val="14"/>
  </w:num>
  <w:num w:numId="16">
    <w:abstractNumId w:val="34"/>
  </w:num>
  <w:num w:numId="17">
    <w:abstractNumId w:val="19"/>
  </w:num>
  <w:num w:numId="18">
    <w:abstractNumId w:val="6"/>
  </w:num>
  <w:num w:numId="19">
    <w:abstractNumId w:val="5"/>
  </w:num>
  <w:num w:numId="20">
    <w:abstractNumId w:val="32"/>
  </w:num>
  <w:num w:numId="21">
    <w:abstractNumId w:val="25"/>
  </w:num>
  <w:num w:numId="22">
    <w:abstractNumId w:val="0"/>
  </w:num>
  <w:num w:numId="23">
    <w:abstractNumId w:val="37"/>
  </w:num>
  <w:num w:numId="24">
    <w:abstractNumId w:val="7"/>
  </w:num>
  <w:num w:numId="25">
    <w:abstractNumId w:val="2"/>
  </w:num>
  <w:num w:numId="26">
    <w:abstractNumId w:val="4"/>
  </w:num>
  <w:num w:numId="27">
    <w:abstractNumId w:val="3"/>
  </w:num>
  <w:num w:numId="28">
    <w:abstractNumId w:val="9"/>
  </w:num>
  <w:num w:numId="29">
    <w:abstractNumId w:val="10"/>
  </w:num>
  <w:num w:numId="30">
    <w:abstractNumId w:val="23"/>
  </w:num>
  <w:num w:numId="31">
    <w:abstractNumId w:val="11"/>
  </w:num>
  <w:num w:numId="32">
    <w:abstractNumId w:val="9"/>
  </w:num>
  <w:num w:numId="33">
    <w:abstractNumId w:val="1"/>
  </w:num>
  <w:num w:numId="34">
    <w:abstractNumId w:val="8"/>
  </w:num>
  <w:num w:numId="35">
    <w:abstractNumId w:val="24"/>
  </w:num>
  <w:num w:numId="36">
    <w:abstractNumId w:val="38"/>
  </w:num>
  <w:num w:numId="37">
    <w:abstractNumId w:val="17"/>
  </w:num>
  <w:num w:numId="38">
    <w:abstractNumId w:val="30"/>
  </w:num>
  <w:num w:numId="39">
    <w:abstractNumId w:val="20"/>
  </w:num>
  <w:num w:numId="40">
    <w:abstractNumId w:val="9"/>
  </w:num>
  <w:num w:numId="41">
    <w:abstractNumId w:val="9"/>
  </w:num>
  <w:num w:numId="42">
    <w:abstractNumId w:val="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B"/>
    <w:rsid w:val="0001274A"/>
    <w:rsid w:val="0002334B"/>
    <w:rsid w:val="00031BC4"/>
    <w:rsid w:val="000431FF"/>
    <w:rsid w:val="000A1579"/>
    <w:rsid w:val="001420F3"/>
    <w:rsid w:val="001445A7"/>
    <w:rsid w:val="00164644"/>
    <w:rsid w:val="001E13DC"/>
    <w:rsid w:val="001E6E97"/>
    <w:rsid w:val="001F1B61"/>
    <w:rsid w:val="001F76B0"/>
    <w:rsid w:val="00204AC1"/>
    <w:rsid w:val="00214354"/>
    <w:rsid w:val="00221B6F"/>
    <w:rsid w:val="00254514"/>
    <w:rsid w:val="00260C0A"/>
    <w:rsid w:val="00284304"/>
    <w:rsid w:val="00394373"/>
    <w:rsid w:val="003A08B0"/>
    <w:rsid w:val="004065FA"/>
    <w:rsid w:val="00430492"/>
    <w:rsid w:val="004910E7"/>
    <w:rsid w:val="004B74FA"/>
    <w:rsid w:val="00511354"/>
    <w:rsid w:val="00570F49"/>
    <w:rsid w:val="00587D96"/>
    <w:rsid w:val="005A6BCF"/>
    <w:rsid w:val="006004EA"/>
    <w:rsid w:val="00671B77"/>
    <w:rsid w:val="006E3E9F"/>
    <w:rsid w:val="00701097"/>
    <w:rsid w:val="007460DD"/>
    <w:rsid w:val="007A4340"/>
    <w:rsid w:val="00835CE6"/>
    <w:rsid w:val="008379D5"/>
    <w:rsid w:val="00840D8C"/>
    <w:rsid w:val="00877A8C"/>
    <w:rsid w:val="008B04DF"/>
    <w:rsid w:val="008B4710"/>
    <w:rsid w:val="008C1E65"/>
    <w:rsid w:val="008C2BEA"/>
    <w:rsid w:val="0090189D"/>
    <w:rsid w:val="00901B4E"/>
    <w:rsid w:val="00971EAD"/>
    <w:rsid w:val="009A60A3"/>
    <w:rsid w:val="009B021C"/>
    <w:rsid w:val="00A00909"/>
    <w:rsid w:val="00A25C7C"/>
    <w:rsid w:val="00A33B06"/>
    <w:rsid w:val="00AB0322"/>
    <w:rsid w:val="00B14129"/>
    <w:rsid w:val="00BD5029"/>
    <w:rsid w:val="00BD6821"/>
    <w:rsid w:val="00BE708C"/>
    <w:rsid w:val="00C24F1D"/>
    <w:rsid w:val="00C43E66"/>
    <w:rsid w:val="00C74886"/>
    <w:rsid w:val="00C77970"/>
    <w:rsid w:val="00CF78BA"/>
    <w:rsid w:val="00D3334E"/>
    <w:rsid w:val="00D508CA"/>
    <w:rsid w:val="00D73375"/>
    <w:rsid w:val="00DB3B77"/>
    <w:rsid w:val="00E24640"/>
    <w:rsid w:val="00E54E6A"/>
    <w:rsid w:val="00E92B27"/>
    <w:rsid w:val="00EE46C8"/>
    <w:rsid w:val="00EF19B8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43FC-2956-41E0-81C1-3E29027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34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64644"/>
    <w:pPr>
      <w:keepNext/>
      <w:numPr>
        <w:numId w:val="28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64644"/>
    <w:pPr>
      <w:numPr>
        <w:ilvl w:val="1"/>
        <w:numId w:val="28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164644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164644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164644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164644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164644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023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02334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2334B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0233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2334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334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02334B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02334B"/>
    <w:rPr>
      <w:rFonts w:ascii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23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2334B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3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334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02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3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4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8430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84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4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430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uiPriority w:val="99"/>
    <w:rsid w:val="00284304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64644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64644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164644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164644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164644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164644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164644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64644"/>
    <w:pPr>
      <w:pageBreakBefore/>
      <w:numPr>
        <w:ilvl w:val="8"/>
        <w:numId w:val="28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164644"/>
    <w:pPr>
      <w:pageBreakBefore/>
      <w:numPr>
        <w:ilvl w:val="7"/>
        <w:numId w:val="28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46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4644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701097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221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package" Target="embeddings/Dokument_programu_Microsoft_Word1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FD78-B6B9-455D-A89D-B099C5A2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4423</Words>
  <Characters>26542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2</cp:revision>
  <dcterms:created xsi:type="dcterms:W3CDTF">2018-08-31T07:17:00Z</dcterms:created>
  <dcterms:modified xsi:type="dcterms:W3CDTF">2018-08-31T07:17:00Z</dcterms:modified>
</cp:coreProperties>
</file>